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4ECF" w14:textId="77777777" w:rsidR="004E2A89" w:rsidRPr="00113D8D" w:rsidRDefault="004E2A89" w:rsidP="004E2A89">
      <w:pPr>
        <w:pStyle w:val="Ttulo1"/>
        <w:ind w:left="0"/>
        <w:rPr>
          <w:rFonts w:cs="Arial"/>
          <w:sz w:val="24"/>
          <w:szCs w:val="24"/>
          <w:lang w:val="es-CR"/>
        </w:rPr>
      </w:pPr>
    </w:p>
    <w:p w14:paraId="7BAF41EC" w14:textId="77777777" w:rsidR="004E2A89" w:rsidRPr="00113D8D" w:rsidRDefault="004E2A89" w:rsidP="004E2A89">
      <w:pPr>
        <w:pStyle w:val="Encabezado"/>
        <w:jc w:val="center"/>
        <w:rPr>
          <w:rFonts w:ascii="Arial" w:hAnsi="Arial" w:cs="Arial"/>
          <w:b/>
          <w:sz w:val="24"/>
          <w:szCs w:val="24"/>
        </w:rPr>
      </w:pPr>
      <w:r w:rsidRPr="00113D8D">
        <w:rPr>
          <w:rFonts w:ascii="Arial" w:hAnsi="Arial" w:cs="Arial"/>
          <w:b/>
          <w:sz w:val="24"/>
          <w:szCs w:val="24"/>
        </w:rPr>
        <w:t>INSTITUTO NACIONAL DE SEGUROS</w:t>
      </w:r>
    </w:p>
    <w:p w14:paraId="0D80FC10" w14:textId="77777777" w:rsidR="004E2A89" w:rsidRPr="00113D8D" w:rsidRDefault="004E2A89" w:rsidP="004E2A89">
      <w:pPr>
        <w:pStyle w:val="Encabezado"/>
        <w:jc w:val="center"/>
        <w:rPr>
          <w:rFonts w:ascii="Arial" w:hAnsi="Arial" w:cs="Arial"/>
          <w:b/>
          <w:sz w:val="24"/>
          <w:szCs w:val="24"/>
        </w:rPr>
      </w:pPr>
      <w:r w:rsidRPr="00113D8D">
        <w:rPr>
          <w:rFonts w:ascii="Arial" w:hAnsi="Arial" w:cs="Arial"/>
          <w:b/>
          <w:sz w:val="24"/>
          <w:szCs w:val="24"/>
        </w:rPr>
        <w:t>DEPARTAMENTO DE PROVEEDURÍA INS</w:t>
      </w:r>
    </w:p>
    <w:p w14:paraId="6FE03679" w14:textId="06B87833" w:rsidR="00C655A0" w:rsidRPr="00C655A0" w:rsidRDefault="00C655A0" w:rsidP="007D4578">
      <w:pPr>
        <w:widowControl/>
        <w:autoSpaceDE w:val="0"/>
        <w:autoSpaceDN w:val="0"/>
        <w:adjustRightInd w:val="0"/>
        <w:jc w:val="center"/>
        <w:rPr>
          <w:rFonts w:ascii="Arial" w:hAnsi="Arial" w:cs="Arial"/>
          <w:b/>
          <w:bCs/>
          <w:sz w:val="24"/>
          <w:szCs w:val="24"/>
          <w:lang w:val="es-CR"/>
        </w:rPr>
      </w:pPr>
      <w:r w:rsidRPr="00C655A0">
        <w:rPr>
          <w:rFonts w:ascii="Arial" w:hAnsi="Arial" w:cs="Arial"/>
          <w:b/>
          <w:bCs/>
          <w:sz w:val="24"/>
          <w:szCs w:val="24"/>
          <w:lang w:val="es-CR"/>
        </w:rPr>
        <w:t>PROV-</w:t>
      </w:r>
      <w:r w:rsidR="00C16226">
        <w:rPr>
          <w:rFonts w:ascii="Arial" w:hAnsi="Arial" w:cs="Arial"/>
          <w:b/>
          <w:bCs/>
          <w:sz w:val="24"/>
          <w:szCs w:val="24"/>
          <w:lang w:val="es-CR"/>
        </w:rPr>
        <w:t>XXXX</w:t>
      </w:r>
      <w:r w:rsidRPr="00C655A0">
        <w:rPr>
          <w:rFonts w:ascii="Arial" w:hAnsi="Arial" w:cs="Arial"/>
          <w:b/>
          <w:bCs/>
          <w:sz w:val="24"/>
          <w:szCs w:val="24"/>
          <w:lang w:val="es-CR"/>
        </w:rPr>
        <w:t>-20</w:t>
      </w:r>
      <w:r w:rsidR="00C16226">
        <w:rPr>
          <w:rFonts w:ascii="Arial" w:hAnsi="Arial" w:cs="Arial"/>
          <w:b/>
          <w:bCs/>
          <w:sz w:val="24"/>
          <w:szCs w:val="24"/>
          <w:lang w:val="es-CR"/>
        </w:rPr>
        <w:t>21</w:t>
      </w:r>
    </w:p>
    <w:p w14:paraId="7F93291B" w14:textId="1A4A4785" w:rsidR="00B767AB" w:rsidRPr="00113D8D" w:rsidRDefault="00C655A0" w:rsidP="007D4578">
      <w:pPr>
        <w:widowControl/>
        <w:autoSpaceDE w:val="0"/>
        <w:autoSpaceDN w:val="0"/>
        <w:adjustRightInd w:val="0"/>
        <w:jc w:val="center"/>
        <w:rPr>
          <w:rFonts w:ascii="Arial" w:hAnsi="Arial" w:cs="Arial"/>
          <w:b/>
          <w:bCs/>
          <w:color w:val="000000"/>
          <w:sz w:val="24"/>
          <w:szCs w:val="24"/>
          <w:lang w:val="es-CR"/>
        </w:rPr>
      </w:pPr>
      <w:r w:rsidRPr="00C655A0">
        <w:rPr>
          <w:rFonts w:ascii="Arial" w:hAnsi="Arial" w:cs="Arial"/>
          <w:b/>
          <w:bCs/>
          <w:color w:val="000000"/>
          <w:sz w:val="24"/>
          <w:szCs w:val="24"/>
          <w:lang w:val="es-CR"/>
        </w:rPr>
        <w:t xml:space="preserve"> </w:t>
      </w:r>
      <w:r w:rsidR="000A21F8">
        <w:rPr>
          <w:rFonts w:ascii="Arial" w:hAnsi="Arial" w:cs="Arial"/>
          <w:b/>
          <w:bCs/>
          <w:color w:val="000000"/>
          <w:sz w:val="24"/>
          <w:szCs w:val="24"/>
          <w:lang w:val="es-CR"/>
        </w:rPr>
        <w:t>2</w:t>
      </w:r>
      <w:r w:rsidR="00EA4BF7">
        <w:rPr>
          <w:rFonts w:ascii="Arial" w:hAnsi="Arial" w:cs="Arial"/>
          <w:b/>
          <w:bCs/>
          <w:color w:val="000000"/>
          <w:sz w:val="24"/>
          <w:szCs w:val="24"/>
          <w:lang w:val="es-CR"/>
        </w:rPr>
        <w:t xml:space="preserve">6 </w:t>
      </w:r>
      <w:r w:rsidR="002217EF" w:rsidRPr="00113D8D">
        <w:rPr>
          <w:rFonts w:ascii="Arial" w:hAnsi="Arial" w:cs="Arial"/>
          <w:b/>
          <w:bCs/>
          <w:color w:val="000000"/>
          <w:sz w:val="24"/>
          <w:szCs w:val="24"/>
          <w:lang w:val="es-CR"/>
        </w:rPr>
        <w:t>de</w:t>
      </w:r>
      <w:r w:rsidR="00484F1B" w:rsidRPr="00113D8D">
        <w:rPr>
          <w:rFonts w:ascii="Arial" w:hAnsi="Arial" w:cs="Arial"/>
          <w:b/>
          <w:bCs/>
          <w:color w:val="000000"/>
          <w:sz w:val="24"/>
          <w:szCs w:val="24"/>
          <w:lang w:val="es-CR"/>
        </w:rPr>
        <w:t xml:space="preserve"> </w:t>
      </w:r>
      <w:r w:rsidR="00C16226">
        <w:rPr>
          <w:rFonts w:ascii="Arial" w:hAnsi="Arial" w:cs="Arial"/>
          <w:b/>
          <w:bCs/>
          <w:color w:val="000000"/>
          <w:sz w:val="24"/>
          <w:szCs w:val="24"/>
          <w:lang w:val="es-CR"/>
        </w:rPr>
        <w:t xml:space="preserve">octubre </w:t>
      </w:r>
      <w:r w:rsidR="000C70DA" w:rsidRPr="00113D8D">
        <w:rPr>
          <w:rFonts w:ascii="Arial" w:hAnsi="Arial" w:cs="Arial"/>
          <w:b/>
          <w:bCs/>
          <w:color w:val="000000"/>
          <w:sz w:val="24"/>
          <w:szCs w:val="24"/>
          <w:lang w:val="es-CR"/>
        </w:rPr>
        <w:t>del</w:t>
      </w:r>
      <w:r w:rsidR="001D4C90" w:rsidRPr="00113D8D">
        <w:rPr>
          <w:rFonts w:ascii="Arial" w:hAnsi="Arial" w:cs="Arial"/>
          <w:b/>
          <w:bCs/>
          <w:color w:val="000000"/>
          <w:sz w:val="24"/>
          <w:szCs w:val="24"/>
          <w:lang w:val="es-CR"/>
        </w:rPr>
        <w:t xml:space="preserve"> </w:t>
      </w:r>
      <w:r w:rsidR="00CC695B" w:rsidRPr="00113D8D">
        <w:rPr>
          <w:rFonts w:ascii="Arial" w:hAnsi="Arial" w:cs="Arial"/>
          <w:b/>
          <w:bCs/>
          <w:color w:val="000000"/>
          <w:sz w:val="24"/>
          <w:szCs w:val="24"/>
          <w:lang w:val="es-CR"/>
        </w:rPr>
        <w:t>20</w:t>
      </w:r>
      <w:r w:rsidR="00166D60" w:rsidRPr="00113D8D">
        <w:rPr>
          <w:rFonts w:ascii="Arial" w:hAnsi="Arial" w:cs="Arial"/>
          <w:b/>
          <w:bCs/>
          <w:color w:val="000000"/>
          <w:sz w:val="24"/>
          <w:szCs w:val="24"/>
          <w:lang w:val="es-CR"/>
        </w:rPr>
        <w:t>2</w:t>
      </w:r>
      <w:r w:rsidR="00C16226">
        <w:rPr>
          <w:rFonts w:ascii="Arial" w:hAnsi="Arial" w:cs="Arial"/>
          <w:b/>
          <w:bCs/>
          <w:color w:val="000000"/>
          <w:sz w:val="24"/>
          <w:szCs w:val="24"/>
          <w:lang w:val="es-CR"/>
        </w:rPr>
        <w:t>1</w:t>
      </w:r>
    </w:p>
    <w:p w14:paraId="4B9CFB93" w14:textId="77777777" w:rsidR="00B767AB" w:rsidRPr="00113D8D" w:rsidRDefault="00B767AB" w:rsidP="00B767AB">
      <w:pPr>
        <w:widowControl/>
        <w:autoSpaceDE w:val="0"/>
        <w:autoSpaceDN w:val="0"/>
        <w:adjustRightInd w:val="0"/>
        <w:jc w:val="center"/>
        <w:rPr>
          <w:rFonts w:ascii="Arial" w:hAnsi="Arial" w:cs="Arial"/>
          <w:b/>
          <w:bCs/>
          <w:color w:val="000000"/>
          <w:sz w:val="24"/>
          <w:szCs w:val="24"/>
          <w:lang w:val="es-CR"/>
        </w:rPr>
      </w:pPr>
    </w:p>
    <w:p w14:paraId="606C1F86" w14:textId="77777777" w:rsidR="00CC2E12" w:rsidRPr="00113D8D" w:rsidRDefault="00CC2E12" w:rsidP="002176D1">
      <w:pPr>
        <w:widowControl/>
        <w:tabs>
          <w:tab w:val="left" w:pos="0"/>
        </w:tabs>
        <w:autoSpaceDE w:val="0"/>
        <w:autoSpaceDN w:val="0"/>
        <w:adjustRightInd w:val="0"/>
        <w:rPr>
          <w:rFonts w:ascii="Arial" w:hAnsi="Arial" w:cs="Arial"/>
          <w:b/>
          <w:bCs/>
          <w:color w:val="000000"/>
          <w:sz w:val="24"/>
          <w:szCs w:val="24"/>
          <w:lang w:val="es-CR"/>
        </w:rPr>
      </w:pPr>
    </w:p>
    <w:p w14:paraId="07097541" w14:textId="693560CA" w:rsidR="002176D1" w:rsidRPr="00113D8D" w:rsidRDefault="00274243" w:rsidP="002176D1">
      <w:pPr>
        <w:widowControl/>
        <w:tabs>
          <w:tab w:val="left" w:pos="0"/>
        </w:tabs>
        <w:autoSpaceDE w:val="0"/>
        <w:autoSpaceDN w:val="0"/>
        <w:adjustRightInd w:val="0"/>
        <w:rPr>
          <w:rFonts w:ascii="Arial" w:hAnsi="Arial" w:cs="Arial"/>
          <w:b/>
          <w:bCs/>
          <w:color w:val="000000"/>
          <w:sz w:val="24"/>
          <w:szCs w:val="24"/>
          <w:lang w:val="es-CR"/>
        </w:rPr>
      </w:pPr>
      <w:r w:rsidRPr="00113D8D">
        <w:rPr>
          <w:rFonts w:ascii="Arial" w:hAnsi="Arial" w:cs="Arial"/>
          <w:b/>
          <w:bCs/>
          <w:color w:val="000000"/>
          <w:sz w:val="24"/>
          <w:szCs w:val="24"/>
          <w:lang w:val="es-CR"/>
        </w:rPr>
        <w:t>Licda.</w:t>
      </w:r>
      <w:r w:rsidR="00C16226">
        <w:rPr>
          <w:rFonts w:ascii="Arial" w:hAnsi="Arial" w:cs="Arial"/>
          <w:b/>
          <w:bCs/>
          <w:color w:val="000000"/>
          <w:sz w:val="24"/>
          <w:szCs w:val="24"/>
          <w:lang w:val="es-CR"/>
        </w:rPr>
        <w:t xml:space="preserve"> Katherine Phillips Quesada</w:t>
      </w:r>
      <w:r w:rsidR="00B26C40">
        <w:rPr>
          <w:rFonts w:ascii="Arial" w:hAnsi="Arial" w:cs="Arial"/>
          <w:b/>
          <w:bCs/>
          <w:color w:val="000000"/>
          <w:sz w:val="24"/>
          <w:szCs w:val="24"/>
          <w:lang w:val="es-CR"/>
        </w:rPr>
        <w:t xml:space="preserve">, </w:t>
      </w:r>
      <w:r w:rsidR="00C16226">
        <w:rPr>
          <w:rFonts w:ascii="Arial" w:hAnsi="Arial" w:cs="Arial"/>
          <w:b/>
          <w:bCs/>
          <w:color w:val="000000"/>
          <w:sz w:val="24"/>
          <w:szCs w:val="24"/>
          <w:lang w:val="es-CR"/>
        </w:rPr>
        <w:t>subj</w:t>
      </w:r>
      <w:r w:rsidR="00B26C40">
        <w:rPr>
          <w:rFonts w:ascii="Arial" w:hAnsi="Arial" w:cs="Arial"/>
          <w:b/>
          <w:bCs/>
          <w:color w:val="000000"/>
          <w:sz w:val="24"/>
          <w:szCs w:val="24"/>
          <w:lang w:val="es-CR"/>
        </w:rPr>
        <w:t xml:space="preserve">efe </w:t>
      </w:r>
    </w:p>
    <w:p w14:paraId="10E3E62E" w14:textId="77777777" w:rsidR="002176D1" w:rsidRPr="00113D8D" w:rsidRDefault="002176D1" w:rsidP="002176D1">
      <w:pPr>
        <w:widowControl/>
        <w:tabs>
          <w:tab w:val="left" w:pos="0"/>
        </w:tabs>
        <w:autoSpaceDE w:val="0"/>
        <w:autoSpaceDN w:val="0"/>
        <w:adjustRightInd w:val="0"/>
        <w:rPr>
          <w:rFonts w:ascii="Arial" w:hAnsi="Arial" w:cs="Arial"/>
          <w:b/>
          <w:bCs/>
          <w:color w:val="000000"/>
          <w:sz w:val="24"/>
          <w:szCs w:val="24"/>
          <w:lang w:val="es-CR"/>
        </w:rPr>
      </w:pPr>
      <w:r w:rsidRPr="00113D8D">
        <w:rPr>
          <w:rFonts w:ascii="Arial" w:hAnsi="Arial" w:cs="Arial"/>
          <w:b/>
          <w:bCs/>
          <w:color w:val="000000"/>
          <w:sz w:val="24"/>
          <w:szCs w:val="24"/>
          <w:lang w:val="es-CR"/>
        </w:rPr>
        <w:t>Departamento Proveeduría</w:t>
      </w:r>
    </w:p>
    <w:p w14:paraId="12022298" w14:textId="77777777" w:rsidR="002176D1" w:rsidRPr="00113D8D" w:rsidRDefault="002176D1" w:rsidP="002176D1">
      <w:pPr>
        <w:widowControl/>
        <w:autoSpaceDE w:val="0"/>
        <w:autoSpaceDN w:val="0"/>
        <w:adjustRightInd w:val="0"/>
        <w:jc w:val="both"/>
        <w:rPr>
          <w:rFonts w:ascii="Arial" w:hAnsi="Arial" w:cs="Arial"/>
          <w:b/>
          <w:bCs/>
          <w:color w:val="000000"/>
          <w:sz w:val="24"/>
          <w:szCs w:val="24"/>
          <w:lang w:val="es-CR"/>
        </w:rPr>
      </w:pPr>
    </w:p>
    <w:p w14:paraId="50521DCF" w14:textId="35BD96A0" w:rsidR="002176D1" w:rsidRDefault="002176D1" w:rsidP="00482DE8">
      <w:pPr>
        <w:widowControl/>
        <w:autoSpaceDE w:val="0"/>
        <w:autoSpaceDN w:val="0"/>
        <w:adjustRightInd w:val="0"/>
        <w:ind w:left="1680" w:hanging="1680"/>
        <w:jc w:val="both"/>
        <w:rPr>
          <w:rFonts w:ascii="Arial" w:hAnsi="Arial" w:cs="Arial"/>
          <w:b/>
          <w:bCs/>
          <w:color w:val="000000"/>
          <w:sz w:val="24"/>
          <w:szCs w:val="24"/>
          <w:lang w:val="es-CR"/>
        </w:rPr>
      </w:pPr>
      <w:r w:rsidRPr="00113D8D">
        <w:rPr>
          <w:rFonts w:ascii="Arial" w:hAnsi="Arial" w:cs="Arial"/>
          <w:b/>
          <w:bCs/>
          <w:color w:val="000000"/>
          <w:sz w:val="24"/>
          <w:szCs w:val="24"/>
          <w:lang w:val="es-CR"/>
        </w:rPr>
        <w:t>Referencia:</w:t>
      </w:r>
      <w:r w:rsidRPr="00113D8D">
        <w:rPr>
          <w:rFonts w:ascii="Arial" w:hAnsi="Arial" w:cs="Arial"/>
          <w:b/>
          <w:bCs/>
          <w:color w:val="000000"/>
          <w:sz w:val="24"/>
          <w:szCs w:val="24"/>
          <w:lang w:val="es-CR"/>
        </w:rPr>
        <w:tab/>
        <w:t xml:space="preserve">Informe para </w:t>
      </w:r>
      <w:r w:rsidR="003C464F" w:rsidRPr="00113D8D">
        <w:rPr>
          <w:rFonts w:ascii="Arial" w:hAnsi="Arial" w:cs="Arial"/>
          <w:b/>
          <w:bCs/>
          <w:color w:val="000000"/>
          <w:sz w:val="24"/>
          <w:szCs w:val="24"/>
          <w:lang w:val="es-CR"/>
        </w:rPr>
        <w:t>emisión del acto final</w:t>
      </w:r>
      <w:r w:rsidR="00166D60" w:rsidRPr="00113D8D">
        <w:rPr>
          <w:rFonts w:ascii="Arial" w:hAnsi="Arial" w:cs="Arial"/>
          <w:b/>
          <w:bCs/>
          <w:color w:val="000000"/>
          <w:sz w:val="24"/>
          <w:szCs w:val="24"/>
          <w:lang w:val="es-CR"/>
        </w:rPr>
        <w:t xml:space="preserve"> -</w:t>
      </w:r>
      <w:r w:rsidR="003C464F" w:rsidRPr="00113D8D">
        <w:rPr>
          <w:rFonts w:ascii="Arial" w:hAnsi="Arial" w:cs="Arial"/>
          <w:b/>
          <w:bCs/>
          <w:color w:val="000000"/>
          <w:sz w:val="24"/>
          <w:szCs w:val="24"/>
          <w:lang w:val="es-CR"/>
        </w:rPr>
        <w:t xml:space="preserve"> </w:t>
      </w:r>
      <w:r w:rsidR="00166D60" w:rsidRPr="00113D8D">
        <w:rPr>
          <w:rFonts w:ascii="Arial" w:hAnsi="Arial" w:cs="Arial"/>
          <w:b/>
          <w:bCs/>
          <w:color w:val="000000"/>
          <w:sz w:val="24"/>
          <w:szCs w:val="24"/>
          <w:lang w:val="es-CR"/>
        </w:rPr>
        <w:t xml:space="preserve">Contrato Directo </w:t>
      </w:r>
      <w:r w:rsidR="00DD2257">
        <w:rPr>
          <w:rFonts w:ascii="Arial" w:hAnsi="Arial" w:cs="Arial"/>
          <w:b/>
          <w:bCs/>
          <w:color w:val="000000"/>
          <w:sz w:val="24"/>
          <w:szCs w:val="24"/>
          <w:lang w:val="es-CR"/>
        </w:rPr>
        <w:t>N°</w:t>
      </w:r>
      <w:r w:rsidR="00DD2257" w:rsidRPr="00380D1E">
        <w:rPr>
          <w:rFonts w:ascii="Arial" w:hAnsi="Arial" w:cs="Arial"/>
          <w:b/>
          <w:bCs/>
          <w:sz w:val="24"/>
          <w:szCs w:val="24"/>
          <w:lang w:val="es-CR"/>
        </w:rPr>
        <w:t>2021CD-021005M-UC (A21005M)</w:t>
      </w:r>
      <w:r w:rsidR="00DD2257">
        <w:rPr>
          <w:rFonts w:ascii="Arial" w:hAnsi="Arial" w:cs="Arial"/>
          <w:b/>
          <w:bCs/>
          <w:sz w:val="24"/>
          <w:szCs w:val="24"/>
          <w:lang w:val="es-CR"/>
        </w:rPr>
        <w:t xml:space="preserve"> </w:t>
      </w:r>
      <w:r w:rsidR="00482DE8" w:rsidRPr="00482DE8">
        <w:rPr>
          <w:rFonts w:ascii="Arial" w:hAnsi="Arial" w:cs="Arial"/>
          <w:b/>
          <w:bCs/>
          <w:color w:val="000000"/>
          <w:sz w:val="24"/>
          <w:szCs w:val="24"/>
          <w:lang w:val="es-CR"/>
        </w:rPr>
        <w:t>Servicio de capacitación cerrada denominada: "Adquisición de Charla Virtual: Ciencia de datos aplicada a la Industria Aseguradora."</w:t>
      </w:r>
    </w:p>
    <w:p w14:paraId="62E0C7A0" w14:textId="77777777" w:rsidR="0008015D" w:rsidRPr="00113D8D" w:rsidRDefault="0008015D" w:rsidP="00482DE8">
      <w:pPr>
        <w:widowControl/>
        <w:autoSpaceDE w:val="0"/>
        <w:autoSpaceDN w:val="0"/>
        <w:adjustRightInd w:val="0"/>
        <w:ind w:left="1680" w:hanging="1680"/>
        <w:jc w:val="both"/>
        <w:rPr>
          <w:rFonts w:ascii="Arial" w:hAnsi="Arial" w:cs="Arial"/>
          <w:b/>
          <w:bCs/>
          <w:color w:val="000000"/>
          <w:sz w:val="24"/>
          <w:szCs w:val="24"/>
          <w:lang w:val="es-CR"/>
        </w:rPr>
      </w:pPr>
    </w:p>
    <w:p w14:paraId="794E70E0" w14:textId="77777777" w:rsidR="002176D1" w:rsidRPr="00113D8D" w:rsidRDefault="002176D1" w:rsidP="002176D1">
      <w:pPr>
        <w:widowControl/>
        <w:autoSpaceDE w:val="0"/>
        <w:autoSpaceDN w:val="0"/>
        <w:adjustRightInd w:val="0"/>
        <w:ind w:left="1560" w:hanging="1560"/>
        <w:jc w:val="both"/>
        <w:rPr>
          <w:rFonts w:ascii="Arial" w:hAnsi="Arial" w:cs="Arial"/>
          <w:b/>
          <w:bCs/>
          <w:color w:val="000000"/>
          <w:sz w:val="24"/>
          <w:szCs w:val="24"/>
          <w:lang w:val="es-CR"/>
        </w:rPr>
      </w:pPr>
      <w:r w:rsidRPr="00113D8D">
        <w:rPr>
          <w:rFonts w:ascii="Arial" w:hAnsi="Arial" w:cs="Arial"/>
          <w:b/>
          <w:bCs/>
          <w:color w:val="000000"/>
          <w:sz w:val="24"/>
          <w:szCs w:val="24"/>
          <w:lang w:val="es-CR"/>
        </w:rPr>
        <w:t>Estimada Licenciada:</w:t>
      </w:r>
    </w:p>
    <w:p w14:paraId="323A8E21" w14:textId="21FF9CE9" w:rsidR="00484F1B" w:rsidRDefault="00484F1B" w:rsidP="002176D1">
      <w:pPr>
        <w:widowControl/>
        <w:autoSpaceDE w:val="0"/>
        <w:autoSpaceDN w:val="0"/>
        <w:adjustRightInd w:val="0"/>
        <w:jc w:val="both"/>
        <w:rPr>
          <w:rFonts w:ascii="Arial" w:hAnsi="Arial" w:cs="Arial"/>
          <w:b/>
          <w:bCs/>
          <w:color w:val="000000"/>
          <w:sz w:val="24"/>
          <w:szCs w:val="24"/>
          <w:lang w:val="es-CR"/>
        </w:rPr>
      </w:pPr>
    </w:p>
    <w:p w14:paraId="5C52AF08" w14:textId="77777777" w:rsidR="004F2EE5" w:rsidRPr="00794026" w:rsidRDefault="004F2EE5" w:rsidP="004F2EE5">
      <w:pPr>
        <w:pStyle w:val="Prrafodelista"/>
        <w:widowControl/>
        <w:numPr>
          <w:ilvl w:val="0"/>
          <w:numId w:val="30"/>
        </w:numPr>
        <w:ind w:left="426" w:hanging="284"/>
        <w:contextualSpacing/>
        <w:jc w:val="both"/>
        <w:rPr>
          <w:rFonts w:ascii="Arial" w:hAnsi="Arial" w:cs="Arial"/>
          <w:b/>
          <w:color w:val="000000"/>
          <w:sz w:val="24"/>
          <w:szCs w:val="24"/>
        </w:rPr>
      </w:pPr>
      <w:r w:rsidRPr="00794026">
        <w:rPr>
          <w:rFonts w:ascii="Arial" w:hAnsi="Arial" w:cs="Arial"/>
          <w:b/>
          <w:color w:val="000000"/>
          <w:sz w:val="24"/>
          <w:szCs w:val="24"/>
        </w:rPr>
        <w:t xml:space="preserve">Antecedentes: </w:t>
      </w:r>
    </w:p>
    <w:p w14:paraId="6B11A6C9" w14:textId="77777777" w:rsidR="004F2EE5" w:rsidRPr="004F2EE5" w:rsidRDefault="004F2EE5" w:rsidP="004F2EE5">
      <w:pPr>
        <w:pStyle w:val="Prrafodelista"/>
        <w:ind w:left="426"/>
        <w:jc w:val="both"/>
        <w:rPr>
          <w:rFonts w:ascii="Arial" w:hAnsi="Arial" w:cs="Arial"/>
          <w:bCs/>
          <w:color w:val="000000"/>
          <w:sz w:val="24"/>
          <w:szCs w:val="24"/>
        </w:rPr>
      </w:pPr>
    </w:p>
    <w:p w14:paraId="1F3867E7" w14:textId="2431ABEE" w:rsidR="004F2EE5" w:rsidRPr="004F2EE5" w:rsidRDefault="004F2EE5" w:rsidP="004F2EE5">
      <w:pPr>
        <w:ind w:left="426"/>
        <w:jc w:val="both"/>
        <w:rPr>
          <w:rFonts w:ascii="Arial" w:hAnsi="Arial" w:cs="Arial"/>
          <w:bCs/>
          <w:color w:val="17365D" w:themeColor="text2" w:themeShade="BF"/>
          <w:sz w:val="24"/>
          <w:szCs w:val="24"/>
        </w:rPr>
      </w:pPr>
      <w:r w:rsidRPr="004F2EE5">
        <w:rPr>
          <w:rFonts w:ascii="Arial" w:hAnsi="Arial" w:cs="Arial"/>
          <w:bCs/>
          <w:color w:val="000000"/>
          <w:sz w:val="24"/>
          <w:szCs w:val="24"/>
        </w:rPr>
        <w:t xml:space="preserve">Con el fin de satisfacer de manera expedita la necesidad de capacitación en </w:t>
      </w:r>
      <w:r w:rsidR="00482DE8" w:rsidRPr="00482DE8">
        <w:rPr>
          <w:rFonts w:ascii="Arial" w:hAnsi="Arial" w:cs="Arial"/>
          <w:bCs/>
          <w:color w:val="000000"/>
          <w:sz w:val="24"/>
          <w:szCs w:val="24"/>
          <w:lang w:val="es-CR"/>
        </w:rPr>
        <w:t>Adquisición de Charla Virtual: Ciencia de datos aplicada a la Industria Aseguradora</w:t>
      </w:r>
      <w:r w:rsidRPr="004F2EE5">
        <w:rPr>
          <w:rFonts w:ascii="Arial" w:hAnsi="Arial" w:cs="Arial"/>
          <w:bCs/>
          <w:color w:val="000000"/>
          <w:sz w:val="24"/>
          <w:szCs w:val="24"/>
          <w:lang w:val="es-CR"/>
        </w:rPr>
        <w:t xml:space="preserve">: </w:t>
      </w:r>
      <w:r w:rsidR="00050302" w:rsidRPr="00050302">
        <w:rPr>
          <w:rFonts w:ascii="Arial" w:hAnsi="Arial" w:cs="Arial"/>
          <w:bCs/>
          <w:color w:val="000000"/>
          <w:sz w:val="24"/>
          <w:szCs w:val="24"/>
          <w:lang w:val="es-CR"/>
        </w:rPr>
        <w:t>Green Led Lights Sp</w:t>
      </w:r>
      <w:r w:rsidR="00050302">
        <w:rPr>
          <w:rFonts w:ascii="Arial" w:hAnsi="Arial" w:cs="Arial"/>
          <w:bCs/>
          <w:color w:val="000000"/>
          <w:sz w:val="24"/>
          <w:szCs w:val="24"/>
          <w:lang w:val="es-CR"/>
        </w:rPr>
        <w:t xml:space="preserve">a </w:t>
      </w:r>
      <w:r w:rsidRPr="004F2EE5">
        <w:rPr>
          <w:rFonts w:ascii="Arial" w:hAnsi="Arial" w:cs="Arial"/>
          <w:bCs/>
          <w:color w:val="000000"/>
          <w:sz w:val="24"/>
          <w:szCs w:val="24"/>
        </w:rPr>
        <w:t xml:space="preserve">por la </w:t>
      </w:r>
      <w:r w:rsidRPr="004F2EE5">
        <w:rPr>
          <w:rFonts w:ascii="Arial" w:eastAsia="Calibri" w:hAnsi="Arial" w:cs="Arial"/>
          <w:bCs/>
          <w:color w:val="000000"/>
          <w:sz w:val="24"/>
          <w:szCs w:val="24"/>
          <w:lang w:val="es-CR" w:eastAsia="es-CR"/>
        </w:rPr>
        <w:t xml:space="preserve">Subdirección de Cultura y Talento </w:t>
      </w:r>
      <w:r w:rsidRPr="004F2EE5">
        <w:rPr>
          <w:rFonts w:ascii="Arial" w:hAnsi="Arial" w:cs="Arial"/>
          <w:bCs/>
          <w:sz w:val="24"/>
          <w:szCs w:val="24"/>
        </w:rPr>
        <w:t>del INS</w:t>
      </w:r>
      <w:r w:rsidRPr="004F2EE5">
        <w:rPr>
          <w:rFonts w:ascii="Arial" w:hAnsi="Arial" w:cs="Arial"/>
          <w:bCs/>
          <w:color w:val="000000"/>
          <w:sz w:val="24"/>
          <w:szCs w:val="24"/>
        </w:rPr>
        <w:t xml:space="preserve">, garantizando a </w:t>
      </w:r>
      <w:proofErr w:type="spellStart"/>
      <w:r w:rsidRPr="004F2EE5">
        <w:rPr>
          <w:rFonts w:ascii="Arial" w:hAnsi="Arial" w:cs="Arial"/>
          <w:bCs/>
          <w:color w:val="000000"/>
          <w:sz w:val="24"/>
          <w:szCs w:val="24"/>
        </w:rPr>
        <w:t>su</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vez</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todos</w:t>
      </w:r>
      <w:proofErr w:type="spellEnd"/>
      <w:r w:rsidRPr="004F2EE5">
        <w:rPr>
          <w:rFonts w:ascii="Arial" w:hAnsi="Arial" w:cs="Arial"/>
          <w:bCs/>
          <w:color w:val="000000"/>
          <w:sz w:val="24"/>
          <w:szCs w:val="24"/>
        </w:rPr>
        <w:t xml:space="preserve"> los principios </w:t>
      </w:r>
      <w:proofErr w:type="spellStart"/>
      <w:r w:rsidRPr="004F2EE5">
        <w:rPr>
          <w:rFonts w:ascii="Arial" w:hAnsi="Arial" w:cs="Arial"/>
          <w:bCs/>
          <w:color w:val="000000"/>
          <w:sz w:val="24"/>
          <w:szCs w:val="24"/>
        </w:rPr>
        <w:t>generales</w:t>
      </w:r>
      <w:proofErr w:type="spellEnd"/>
      <w:r w:rsidRPr="004F2EE5">
        <w:rPr>
          <w:rFonts w:ascii="Arial" w:hAnsi="Arial" w:cs="Arial"/>
          <w:bCs/>
          <w:color w:val="000000"/>
          <w:sz w:val="24"/>
          <w:szCs w:val="24"/>
        </w:rPr>
        <w:t xml:space="preserve"> que </w:t>
      </w:r>
      <w:proofErr w:type="spellStart"/>
      <w:r w:rsidRPr="004F2EE5">
        <w:rPr>
          <w:rFonts w:ascii="Arial" w:hAnsi="Arial" w:cs="Arial"/>
          <w:bCs/>
          <w:color w:val="000000"/>
          <w:sz w:val="24"/>
          <w:szCs w:val="24"/>
        </w:rPr>
        <w:t>rigen</w:t>
      </w:r>
      <w:proofErr w:type="spellEnd"/>
      <w:r w:rsidRPr="004F2EE5">
        <w:rPr>
          <w:rFonts w:ascii="Arial" w:hAnsi="Arial" w:cs="Arial"/>
          <w:bCs/>
          <w:color w:val="000000"/>
          <w:sz w:val="24"/>
          <w:szCs w:val="24"/>
        </w:rPr>
        <w:t xml:space="preserve"> la </w:t>
      </w:r>
      <w:proofErr w:type="spellStart"/>
      <w:r w:rsidRPr="004F2EE5">
        <w:rPr>
          <w:rFonts w:ascii="Arial" w:hAnsi="Arial" w:cs="Arial"/>
          <w:bCs/>
          <w:color w:val="000000"/>
          <w:sz w:val="24"/>
          <w:szCs w:val="24"/>
        </w:rPr>
        <w:t>contratación</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administrativa</w:t>
      </w:r>
      <w:proofErr w:type="spellEnd"/>
      <w:r w:rsidRPr="004F2EE5">
        <w:rPr>
          <w:rFonts w:ascii="Arial" w:hAnsi="Arial" w:cs="Arial"/>
          <w:bCs/>
          <w:color w:val="000000"/>
          <w:sz w:val="24"/>
          <w:szCs w:val="24"/>
        </w:rPr>
        <w:t xml:space="preserve">, se </w:t>
      </w:r>
      <w:proofErr w:type="spellStart"/>
      <w:r w:rsidRPr="004F2EE5">
        <w:rPr>
          <w:rFonts w:ascii="Arial" w:hAnsi="Arial" w:cs="Arial"/>
          <w:bCs/>
          <w:color w:val="000000"/>
          <w:sz w:val="24"/>
          <w:szCs w:val="24"/>
        </w:rPr>
        <w:t>tramita</w:t>
      </w:r>
      <w:proofErr w:type="spellEnd"/>
      <w:r w:rsidRPr="004F2EE5">
        <w:rPr>
          <w:rFonts w:ascii="Arial" w:hAnsi="Arial" w:cs="Arial"/>
          <w:bCs/>
          <w:color w:val="000000"/>
          <w:sz w:val="24"/>
          <w:szCs w:val="24"/>
        </w:rPr>
        <w:t xml:space="preserve"> el Contrato Directo N°A2</w:t>
      </w:r>
      <w:r w:rsidR="00482DE8">
        <w:rPr>
          <w:rFonts w:ascii="Arial" w:hAnsi="Arial" w:cs="Arial"/>
          <w:bCs/>
          <w:color w:val="000000"/>
          <w:sz w:val="24"/>
          <w:szCs w:val="24"/>
        </w:rPr>
        <w:t>1005</w:t>
      </w:r>
      <w:r w:rsidRPr="004F2EE5">
        <w:rPr>
          <w:rFonts w:ascii="Arial" w:hAnsi="Arial" w:cs="Arial"/>
          <w:bCs/>
          <w:color w:val="000000"/>
          <w:sz w:val="24"/>
          <w:szCs w:val="24"/>
        </w:rPr>
        <w:t>M (202</w:t>
      </w:r>
      <w:r w:rsidR="00482DE8">
        <w:rPr>
          <w:rFonts w:ascii="Arial" w:hAnsi="Arial" w:cs="Arial"/>
          <w:bCs/>
          <w:color w:val="000000"/>
          <w:sz w:val="24"/>
          <w:szCs w:val="24"/>
        </w:rPr>
        <w:t>1</w:t>
      </w:r>
      <w:r w:rsidRPr="004F2EE5">
        <w:rPr>
          <w:rFonts w:ascii="Arial" w:hAnsi="Arial" w:cs="Arial"/>
          <w:bCs/>
          <w:color w:val="000000"/>
          <w:sz w:val="24"/>
          <w:szCs w:val="24"/>
        </w:rPr>
        <w:t>CD-02</w:t>
      </w:r>
      <w:r w:rsidR="00D46099">
        <w:rPr>
          <w:rFonts w:ascii="Arial" w:hAnsi="Arial" w:cs="Arial"/>
          <w:bCs/>
          <w:color w:val="000000"/>
          <w:sz w:val="24"/>
          <w:szCs w:val="24"/>
        </w:rPr>
        <w:t>1005M</w:t>
      </w:r>
      <w:r w:rsidRPr="004F2EE5">
        <w:rPr>
          <w:rFonts w:ascii="Arial" w:hAnsi="Arial" w:cs="Arial"/>
          <w:bCs/>
          <w:color w:val="000000"/>
          <w:sz w:val="24"/>
          <w:szCs w:val="24"/>
        </w:rPr>
        <w:t xml:space="preserve">-UC) </w:t>
      </w:r>
      <w:r w:rsidR="00D46099" w:rsidRPr="00D46099">
        <w:rPr>
          <w:rFonts w:ascii="Arial" w:hAnsi="Arial" w:cs="Arial"/>
          <w:color w:val="000000"/>
          <w:sz w:val="24"/>
          <w:szCs w:val="24"/>
          <w:lang w:val="es-CR"/>
        </w:rPr>
        <w:t>Servicio de capacitación cerrada denominada: "Adquisición de Charla Virtual: Ciencia de datos aplicada a la Industria Aseguradora."</w:t>
      </w:r>
    </w:p>
    <w:p w14:paraId="51F6DE8F" w14:textId="77777777" w:rsidR="004F2EE5" w:rsidRPr="004F2EE5" w:rsidRDefault="004F2EE5" w:rsidP="004F2EE5">
      <w:pPr>
        <w:jc w:val="both"/>
        <w:rPr>
          <w:rFonts w:ascii="Arial" w:hAnsi="Arial" w:cs="Arial"/>
          <w:bCs/>
          <w:color w:val="000000"/>
          <w:sz w:val="24"/>
          <w:szCs w:val="24"/>
        </w:rPr>
      </w:pPr>
    </w:p>
    <w:p w14:paraId="06C50565" w14:textId="5FB9B888" w:rsidR="004F2EE5" w:rsidRPr="004F2EE5" w:rsidRDefault="004F2EE5" w:rsidP="004F2EE5">
      <w:pPr>
        <w:ind w:left="426"/>
        <w:jc w:val="both"/>
        <w:rPr>
          <w:rFonts w:ascii="Arial" w:hAnsi="Arial" w:cs="Arial"/>
          <w:bCs/>
          <w:color w:val="000000"/>
          <w:sz w:val="24"/>
          <w:szCs w:val="24"/>
        </w:rPr>
      </w:pPr>
      <w:r w:rsidRPr="004F2EE5">
        <w:rPr>
          <w:rFonts w:ascii="Arial" w:hAnsi="Arial" w:cs="Arial"/>
          <w:bCs/>
          <w:color w:val="000000"/>
          <w:sz w:val="24"/>
          <w:szCs w:val="24"/>
        </w:rPr>
        <w:t>En razón de lo anterior, la Unidad Usuaria (</w:t>
      </w:r>
      <w:r w:rsidRPr="004F2EE5">
        <w:rPr>
          <w:rFonts w:ascii="Arial" w:eastAsia="Calibri" w:hAnsi="Arial" w:cs="Arial"/>
          <w:bCs/>
          <w:color w:val="000000"/>
          <w:sz w:val="24"/>
          <w:szCs w:val="24"/>
          <w:lang w:val="es-CR" w:eastAsia="es-CR"/>
        </w:rPr>
        <w:t xml:space="preserve">Subdirección de Cultura y Talento </w:t>
      </w:r>
      <w:r w:rsidRPr="004F2EE5">
        <w:rPr>
          <w:rFonts w:ascii="Arial" w:hAnsi="Arial" w:cs="Arial"/>
          <w:bCs/>
          <w:sz w:val="24"/>
          <w:szCs w:val="24"/>
        </w:rPr>
        <w:t>del INS</w:t>
      </w:r>
      <w:r w:rsidRPr="004F2EE5">
        <w:rPr>
          <w:rFonts w:ascii="Arial" w:hAnsi="Arial" w:cs="Arial"/>
          <w:bCs/>
          <w:color w:val="000000"/>
          <w:sz w:val="24"/>
          <w:szCs w:val="24"/>
        </w:rPr>
        <w:t>) en la orden de inicio</w:t>
      </w:r>
      <w:r w:rsidRPr="004F2EE5">
        <w:rPr>
          <w:rFonts w:ascii="Arial" w:hAnsi="Arial" w:cs="Arial"/>
          <w:bCs/>
          <w:sz w:val="24"/>
          <w:szCs w:val="24"/>
        </w:rPr>
        <w:t xml:space="preserve"> y solicitud SIFA N°</w:t>
      </w:r>
      <w:r w:rsidRPr="004F2EE5">
        <w:rPr>
          <w:bCs/>
          <w:sz w:val="24"/>
          <w:szCs w:val="24"/>
        </w:rPr>
        <w:t xml:space="preserve"> </w:t>
      </w:r>
      <w:r w:rsidR="00A55685" w:rsidRPr="00A55685">
        <w:rPr>
          <w:rFonts w:ascii="Arial" w:hAnsi="Arial" w:cs="Arial"/>
          <w:bCs/>
          <w:sz w:val="24"/>
          <w:szCs w:val="24"/>
        </w:rPr>
        <w:t>60052440</w:t>
      </w:r>
      <w:r w:rsidRPr="004F2EE5">
        <w:rPr>
          <w:rFonts w:ascii="Arial" w:hAnsi="Arial" w:cs="Arial"/>
          <w:bCs/>
          <w:sz w:val="24"/>
          <w:szCs w:val="24"/>
        </w:rPr>
        <w:t>, solicitó la contratación citada en la referencia y para lo cual remitió la finalidad pública, la justificación de la necesidad y las especificaciones técnicas correspondientes.</w:t>
      </w:r>
    </w:p>
    <w:p w14:paraId="4F6CA751" w14:textId="77777777" w:rsidR="004F2EE5" w:rsidRPr="004F2EE5" w:rsidRDefault="004F2EE5" w:rsidP="004F2EE5">
      <w:pPr>
        <w:autoSpaceDE w:val="0"/>
        <w:autoSpaceDN w:val="0"/>
        <w:adjustRightInd w:val="0"/>
        <w:ind w:left="180"/>
        <w:jc w:val="both"/>
        <w:rPr>
          <w:rFonts w:ascii="Arial" w:hAnsi="Arial" w:cs="Arial"/>
          <w:bCs/>
          <w:iCs/>
          <w:color w:val="000000"/>
          <w:szCs w:val="24"/>
        </w:rPr>
      </w:pPr>
    </w:p>
    <w:p w14:paraId="165BAE0A" w14:textId="77777777" w:rsidR="004F2EE5" w:rsidRPr="00794026" w:rsidRDefault="004F2EE5" w:rsidP="004F2EE5">
      <w:pPr>
        <w:autoSpaceDE w:val="0"/>
        <w:autoSpaceDN w:val="0"/>
        <w:adjustRightInd w:val="0"/>
        <w:ind w:left="180"/>
        <w:jc w:val="both"/>
        <w:rPr>
          <w:rFonts w:ascii="Arial" w:hAnsi="Arial" w:cs="Arial"/>
          <w:iCs/>
          <w:color w:val="000000"/>
          <w:szCs w:val="24"/>
        </w:rPr>
      </w:pPr>
    </w:p>
    <w:p w14:paraId="5630606A" w14:textId="1D6E3AED" w:rsidR="004F2EE5" w:rsidRPr="00794026" w:rsidRDefault="004F2EE5" w:rsidP="004F2EE5">
      <w:pPr>
        <w:pStyle w:val="Prrafodelista"/>
        <w:widowControl/>
        <w:numPr>
          <w:ilvl w:val="0"/>
          <w:numId w:val="30"/>
        </w:numPr>
        <w:ind w:left="426" w:hanging="284"/>
        <w:contextualSpacing/>
        <w:jc w:val="both"/>
        <w:rPr>
          <w:rFonts w:ascii="Arial" w:hAnsi="Arial" w:cs="Arial"/>
          <w:b/>
          <w:bCs/>
          <w:color w:val="000000"/>
          <w:sz w:val="24"/>
          <w:szCs w:val="24"/>
        </w:rPr>
      </w:pPr>
      <w:r w:rsidRPr="00794026">
        <w:rPr>
          <w:rFonts w:ascii="Arial" w:hAnsi="Arial" w:cs="Arial"/>
          <w:b/>
          <w:bCs/>
          <w:color w:val="000000"/>
          <w:sz w:val="24"/>
          <w:szCs w:val="24"/>
        </w:rPr>
        <w:t>Apertura de Oferta:</w:t>
      </w:r>
    </w:p>
    <w:p w14:paraId="18EFB7D9" w14:textId="77777777" w:rsidR="004F2EE5" w:rsidRPr="00794026" w:rsidRDefault="004F2EE5" w:rsidP="004F2EE5">
      <w:pPr>
        <w:pStyle w:val="Prrafodelista"/>
        <w:ind w:left="426"/>
        <w:jc w:val="both"/>
        <w:rPr>
          <w:rFonts w:ascii="Arial" w:hAnsi="Arial" w:cs="Arial"/>
          <w:b/>
          <w:bCs/>
          <w:color w:val="000000"/>
          <w:sz w:val="24"/>
          <w:szCs w:val="24"/>
        </w:rPr>
      </w:pPr>
    </w:p>
    <w:p w14:paraId="66336265" w14:textId="441134D7" w:rsidR="004F2EE5" w:rsidRDefault="004F2EE5" w:rsidP="006867A6">
      <w:pPr>
        <w:pStyle w:val="Prrafodelista"/>
        <w:ind w:left="426"/>
        <w:jc w:val="both"/>
        <w:rPr>
          <w:rFonts w:ascii="Arial" w:hAnsi="Arial" w:cs="Arial"/>
          <w:b/>
          <w:bCs/>
          <w:color w:val="000000"/>
          <w:sz w:val="24"/>
          <w:szCs w:val="24"/>
          <w:lang w:val="es-CR"/>
        </w:rPr>
      </w:pPr>
      <w:r w:rsidRPr="00794026">
        <w:rPr>
          <w:rFonts w:ascii="Arial" w:hAnsi="Arial" w:cs="Arial"/>
          <w:color w:val="000000"/>
          <w:sz w:val="24"/>
          <w:szCs w:val="24"/>
        </w:rPr>
        <w:t xml:space="preserve">De conformidad con lo establecido en el </w:t>
      </w:r>
      <w:r w:rsidR="00046EC0">
        <w:rPr>
          <w:rFonts w:ascii="Arial" w:hAnsi="Arial" w:cs="Arial"/>
          <w:color w:val="000000"/>
          <w:sz w:val="24"/>
          <w:szCs w:val="24"/>
        </w:rPr>
        <w:t>c</w:t>
      </w:r>
      <w:r w:rsidRPr="00794026">
        <w:rPr>
          <w:rFonts w:ascii="Arial" w:hAnsi="Arial" w:cs="Arial"/>
          <w:color w:val="000000"/>
          <w:sz w:val="24"/>
          <w:szCs w:val="24"/>
        </w:rPr>
        <w:t xml:space="preserve">artel del concurso, </w:t>
      </w:r>
      <w:r>
        <w:rPr>
          <w:rFonts w:ascii="Arial" w:hAnsi="Arial" w:cs="Arial"/>
          <w:color w:val="000000"/>
          <w:sz w:val="24"/>
          <w:szCs w:val="24"/>
        </w:rPr>
        <w:t>la</w:t>
      </w:r>
      <w:r w:rsidRPr="00794026">
        <w:rPr>
          <w:rFonts w:ascii="Arial" w:hAnsi="Arial" w:cs="Arial"/>
          <w:color w:val="000000"/>
          <w:sz w:val="24"/>
          <w:szCs w:val="24"/>
        </w:rPr>
        <w:t xml:space="preserve"> apertura de ofertas se realizó el día </w:t>
      </w:r>
      <w:r w:rsidR="00050302">
        <w:rPr>
          <w:rFonts w:ascii="Arial" w:hAnsi="Arial" w:cs="Arial"/>
          <w:color w:val="000000"/>
          <w:sz w:val="24"/>
          <w:szCs w:val="24"/>
        </w:rPr>
        <w:t>25</w:t>
      </w:r>
      <w:r w:rsidRPr="00794026">
        <w:rPr>
          <w:rFonts w:ascii="Arial" w:hAnsi="Arial" w:cs="Arial"/>
          <w:color w:val="000000"/>
          <w:sz w:val="24"/>
          <w:szCs w:val="24"/>
        </w:rPr>
        <w:t xml:space="preserve"> de </w:t>
      </w:r>
      <w:r w:rsidR="00050302">
        <w:rPr>
          <w:rFonts w:ascii="Arial" w:hAnsi="Arial" w:cs="Arial"/>
          <w:color w:val="000000"/>
          <w:sz w:val="24"/>
          <w:szCs w:val="24"/>
        </w:rPr>
        <w:t>octubre</w:t>
      </w:r>
      <w:r w:rsidRPr="00794026">
        <w:rPr>
          <w:rFonts w:ascii="Arial" w:hAnsi="Arial" w:cs="Arial"/>
          <w:color w:val="000000"/>
          <w:sz w:val="24"/>
          <w:szCs w:val="24"/>
        </w:rPr>
        <w:t xml:space="preserve"> de 20</w:t>
      </w:r>
      <w:r w:rsidR="006867A6">
        <w:rPr>
          <w:rFonts w:ascii="Arial" w:hAnsi="Arial" w:cs="Arial"/>
          <w:color w:val="000000"/>
          <w:sz w:val="24"/>
          <w:szCs w:val="24"/>
        </w:rPr>
        <w:t>2</w:t>
      </w:r>
      <w:r w:rsidR="00050302">
        <w:rPr>
          <w:rFonts w:ascii="Arial" w:hAnsi="Arial" w:cs="Arial"/>
          <w:color w:val="000000"/>
          <w:sz w:val="24"/>
          <w:szCs w:val="24"/>
        </w:rPr>
        <w:t>1</w:t>
      </w:r>
      <w:r w:rsidRPr="00794026">
        <w:rPr>
          <w:rFonts w:ascii="Arial" w:hAnsi="Arial" w:cs="Arial"/>
          <w:color w:val="000000"/>
          <w:sz w:val="24"/>
          <w:szCs w:val="24"/>
        </w:rPr>
        <w:t xml:space="preserve"> a las </w:t>
      </w:r>
      <w:r w:rsidR="006867A6">
        <w:rPr>
          <w:rFonts w:ascii="Arial" w:hAnsi="Arial" w:cs="Arial"/>
          <w:color w:val="000000"/>
          <w:sz w:val="24"/>
          <w:szCs w:val="24"/>
        </w:rPr>
        <w:t>1</w:t>
      </w:r>
      <w:r w:rsidR="00050302">
        <w:rPr>
          <w:rFonts w:ascii="Arial" w:hAnsi="Arial" w:cs="Arial"/>
          <w:color w:val="000000"/>
          <w:sz w:val="24"/>
          <w:szCs w:val="24"/>
        </w:rPr>
        <w:t>2</w:t>
      </w:r>
      <w:r w:rsidRPr="00794026">
        <w:rPr>
          <w:rFonts w:ascii="Arial" w:hAnsi="Arial" w:cs="Arial"/>
          <w:color w:val="000000"/>
          <w:sz w:val="24"/>
          <w:szCs w:val="24"/>
        </w:rPr>
        <w:t>:</w:t>
      </w:r>
      <w:r w:rsidR="006867A6">
        <w:rPr>
          <w:rFonts w:ascii="Arial" w:hAnsi="Arial" w:cs="Arial"/>
          <w:color w:val="000000"/>
          <w:sz w:val="24"/>
          <w:szCs w:val="24"/>
        </w:rPr>
        <w:t>01</w:t>
      </w:r>
      <w:r w:rsidRPr="00794026">
        <w:rPr>
          <w:rFonts w:ascii="Arial" w:hAnsi="Arial" w:cs="Arial"/>
          <w:color w:val="000000"/>
          <w:sz w:val="24"/>
          <w:szCs w:val="24"/>
        </w:rPr>
        <w:t xml:space="preserve"> horas</w:t>
      </w:r>
      <w:r w:rsidR="006867A6">
        <w:rPr>
          <w:rFonts w:ascii="Arial" w:hAnsi="Arial" w:cs="Arial"/>
          <w:color w:val="000000"/>
          <w:sz w:val="24"/>
          <w:szCs w:val="24"/>
        </w:rPr>
        <w:t>.</w:t>
      </w:r>
    </w:p>
    <w:p w14:paraId="0658B0D9" w14:textId="2E37A403" w:rsidR="004F2EE5" w:rsidRDefault="004F2EE5" w:rsidP="002176D1">
      <w:pPr>
        <w:widowControl/>
        <w:autoSpaceDE w:val="0"/>
        <w:autoSpaceDN w:val="0"/>
        <w:adjustRightInd w:val="0"/>
        <w:jc w:val="both"/>
        <w:rPr>
          <w:rFonts w:ascii="Arial" w:hAnsi="Arial" w:cs="Arial"/>
          <w:b/>
          <w:bCs/>
          <w:color w:val="000000"/>
          <w:sz w:val="24"/>
          <w:szCs w:val="24"/>
          <w:lang w:val="es-CR"/>
        </w:rPr>
      </w:pPr>
    </w:p>
    <w:p w14:paraId="2B96B9F4" w14:textId="5DE3152E" w:rsidR="00484F1B" w:rsidRPr="00113D8D" w:rsidRDefault="00484F1B" w:rsidP="00484F1B">
      <w:pPr>
        <w:autoSpaceDE w:val="0"/>
        <w:autoSpaceDN w:val="0"/>
        <w:adjustRightInd w:val="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I</w:t>
      </w:r>
      <w:r w:rsidR="006867A6">
        <w:rPr>
          <w:rFonts w:ascii="Arial" w:eastAsia="Calibri" w:hAnsi="Arial" w:cs="Arial"/>
          <w:b/>
          <w:bCs/>
          <w:color w:val="000000"/>
          <w:sz w:val="24"/>
          <w:szCs w:val="24"/>
          <w:lang w:val="es-CR" w:eastAsia="es-CR"/>
        </w:rPr>
        <w:t>ll</w:t>
      </w:r>
      <w:r w:rsidRPr="00113D8D">
        <w:rPr>
          <w:rFonts w:ascii="Arial" w:eastAsia="Calibri" w:hAnsi="Arial" w:cs="Arial"/>
          <w:b/>
          <w:bCs/>
          <w:color w:val="000000"/>
          <w:sz w:val="24"/>
          <w:szCs w:val="24"/>
          <w:lang w:val="es-CR" w:eastAsia="es-CR"/>
        </w:rPr>
        <w:t xml:space="preserve">. </w:t>
      </w:r>
      <w:r w:rsidR="006867A6">
        <w:rPr>
          <w:rFonts w:ascii="Arial" w:eastAsia="Calibri" w:hAnsi="Arial" w:cs="Arial"/>
          <w:b/>
          <w:bCs/>
          <w:color w:val="000000"/>
          <w:sz w:val="24"/>
          <w:szCs w:val="24"/>
          <w:lang w:val="es-CR" w:eastAsia="es-CR"/>
        </w:rPr>
        <w:t xml:space="preserve"> </w:t>
      </w:r>
      <w:r w:rsidR="006867A6" w:rsidRPr="00113D8D">
        <w:rPr>
          <w:rFonts w:ascii="Arial" w:eastAsia="Calibri" w:hAnsi="Arial" w:cs="Arial"/>
          <w:b/>
          <w:bCs/>
          <w:color w:val="000000"/>
          <w:sz w:val="24"/>
          <w:szCs w:val="24"/>
          <w:lang w:val="es-CR" w:eastAsia="es-CR"/>
        </w:rPr>
        <w:t xml:space="preserve">Análisis </w:t>
      </w:r>
      <w:r w:rsidR="006867A6">
        <w:rPr>
          <w:rFonts w:ascii="Arial" w:eastAsia="Calibri" w:hAnsi="Arial" w:cs="Arial"/>
          <w:b/>
          <w:bCs/>
          <w:color w:val="000000"/>
          <w:sz w:val="24"/>
          <w:szCs w:val="24"/>
          <w:lang w:val="es-CR" w:eastAsia="es-CR"/>
        </w:rPr>
        <w:t>d</w:t>
      </w:r>
      <w:r w:rsidR="006867A6" w:rsidRPr="00113D8D">
        <w:rPr>
          <w:rFonts w:ascii="Arial" w:eastAsia="Calibri" w:hAnsi="Arial" w:cs="Arial"/>
          <w:b/>
          <w:bCs/>
          <w:color w:val="000000"/>
          <w:sz w:val="24"/>
          <w:szCs w:val="24"/>
          <w:lang w:val="es-CR" w:eastAsia="es-CR"/>
        </w:rPr>
        <w:t xml:space="preserve">e </w:t>
      </w:r>
      <w:r w:rsidR="006867A6">
        <w:rPr>
          <w:rFonts w:ascii="Arial" w:eastAsia="Calibri" w:hAnsi="Arial" w:cs="Arial"/>
          <w:b/>
          <w:bCs/>
          <w:color w:val="000000"/>
          <w:sz w:val="24"/>
          <w:szCs w:val="24"/>
          <w:lang w:val="es-CR" w:eastAsia="es-CR"/>
        </w:rPr>
        <w:t>l</w:t>
      </w:r>
      <w:r w:rsidR="006867A6" w:rsidRPr="00113D8D">
        <w:rPr>
          <w:rFonts w:ascii="Arial" w:eastAsia="Calibri" w:hAnsi="Arial" w:cs="Arial"/>
          <w:b/>
          <w:bCs/>
          <w:color w:val="000000"/>
          <w:sz w:val="24"/>
          <w:szCs w:val="24"/>
          <w:lang w:val="es-CR" w:eastAsia="es-CR"/>
        </w:rPr>
        <w:t xml:space="preserve">a Oferta: </w:t>
      </w:r>
    </w:p>
    <w:p w14:paraId="50688B19" w14:textId="77777777" w:rsidR="00484F1B" w:rsidRPr="00113D8D" w:rsidRDefault="00484F1B" w:rsidP="00484F1B">
      <w:pPr>
        <w:autoSpaceDE w:val="0"/>
        <w:autoSpaceDN w:val="0"/>
        <w:adjustRightInd w:val="0"/>
        <w:jc w:val="both"/>
        <w:rPr>
          <w:rFonts w:ascii="Arial" w:eastAsia="Calibri" w:hAnsi="Arial" w:cs="Arial"/>
          <w:b/>
          <w:bCs/>
          <w:color w:val="000000"/>
          <w:sz w:val="24"/>
          <w:szCs w:val="24"/>
          <w:lang w:val="es-CR" w:eastAsia="es-CR"/>
        </w:rPr>
      </w:pPr>
    </w:p>
    <w:p w14:paraId="55AD2688" w14:textId="77777777" w:rsidR="00484F1B" w:rsidRPr="00113D8D" w:rsidRDefault="00484F1B" w:rsidP="00484F1B">
      <w:pPr>
        <w:autoSpaceDE w:val="0"/>
        <w:autoSpaceDN w:val="0"/>
        <w:adjustRightInd w:val="0"/>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A. Desde el punto de vista formal: </w:t>
      </w:r>
    </w:p>
    <w:p w14:paraId="6EAC112F" w14:textId="77777777" w:rsidR="00484F1B" w:rsidRPr="00113D8D" w:rsidRDefault="00484F1B" w:rsidP="00484F1B">
      <w:pPr>
        <w:autoSpaceDE w:val="0"/>
        <w:autoSpaceDN w:val="0"/>
        <w:adjustRightInd w:val="0"/>
        <w:rPr>
          <w:rFonts w:ascii="Arial" w:eastAsia="Calibri" w:hAnsi="Arial" w:cs="Arial"/>
          <w:b/>
          <w:bCs/>
          <w:color w:val="000000"/>
          <w:sz w:val="24"/>
          <w:szCs w:val="24"/>
          <w:lang w:val="es-CR" w:eastAsia="es-CR"/>
        </w:rPr>
      </w:pPr>
    </w:p>
    <w:p w14:paraId="5A1C39D9" w14:textId="0645F1B8" w:rsidR="00484F1B" w:rsidRPr="00113D8D" w:rsidRDefault="00484F1B" w:rsidP="00484F1B">
      <w:pPr>
        <w:autoSpaceDE w:val="0"/>
        <w:autoSpaceDN w:val="0"/>
        <w:adjustRightInd w:val="0"/>
        <w:ind w:left="284"/>
        <w:jc w:val="both"/>
        <w:rPr>
          <w:rFonts w:ascii="Arial" w:eastAsia="Calibri" w:hAnsi="Arial" w:cs="Arial"/>
          <w:color w:val="000000"/>
          <w:sz w:val="24"/>
          <w:szCs w:val="24"/>
          <w:lang w:val="es-CR" w:eastAsia="es-CR"/>
        </w:rPr>
      </w:pPr>
      <w:r w:rsidRPr="00113D8D">
        <w:rPr>
          <w:rFonts w:ascii="Arial" w:eastAsia="Calibri" w:hAnsi="Arial" w:cs="Arial"/>
          <w:color w:val="000000"/>
          <w:sz w:val="24"/>
          <w:szCs w:val="24"/>
          <w:lang w:val="es-CR" w:eastAsia="es-CR"/>
        </w:rPr>
        <w:t xml:space="preserve">Estudio efectuado por el Departamento de Proveeduría, </w:t>
      </w:r>
      <w:r w:rsidR="00046EC0">
        <w:rPr>
          <w:rFonts w:ascii="Arial" w:eastAsia="Calibri" w:hAnsi="Arial" w:cs="Arial"/>
          <w:color w:val="000000"/>
          <w:sz w:val="24"/>
          <w:szCs w:val="24"/>
          <w:lang w:val="es-CR" w:eastAsia="es-CR"/>
        </w:rPr>
        <w:t xml:space="preserve">quienes mediante </w:t>
      </w:r>
      <w:r w:rsidR="000A21F8">
        <w:rPr>
          <w:rFonts w:ascii="Arial" w:eastAsia="Calibri" w:hAnsi="Arial" w:cs="Arial"/>
          <w:color w:val="000000"/>
          <w:sz w:val="24"/>
          <w:szCs w:val="24"/>
          <w:lang w:val="es-CR" w:eastAsia="es-CR"/>
        </w:rPr>
        <w:t xml:space="preserve">oficio </w:t>
      </w:r>
      <w:r w:rsidR="003334A4" w:rsidRPr="003334A4">
        <w:rPr>
          <w:rFonts w:ascii="Arial" w:eastAsia="Calibri" w:hAnsi="Arial" w:cs="Arial"/>
          <w:color w:val="000000"/>
          <w:sz w:val="24"/>
          <w:szCs w:val="24"/>
          <w:lang w:val="es-CR" w:eastAsia="es-CR"/>
        </w:rPr>
        <w:t>PROV-04508-2021</w:t>
      </w:r>
      <w:r w:rsidR="003334A4">
        <w:rPr>
          <w:rFonts w:ascii="Arial" w:eastAsia="Calibri" w:hAnsi="Arial" w:cs="Arial"/>
          <w:color w:val="000000"/>
          <w:sz w:val="24"/>
          <w:szCs w:val="24"/>
          <w:lang w:val="es-CR" w:eastAsia="es-CR"/>
        </w:rPr>
        <w:t xml:space="preserve"> </w:t>
      </w:r>
      <w:r w:rsidRPr="00113D8D">
        <w:rPr>
          <w:rFonts w:ascii="Arial" w:eastAsia="Calibri" w:hAnsi="Arial" w:cs="Arial"/>
          <w:color w:val="000000"/>
          <w:sz w:val="24"/>
          <w:szCs w:val="24"/>
          <w:lang w:val="es-CR" w:eastAsia="es-CR"/>
        </w:rPr>
        <w:t xml:space="preserve">del </w:t>
      </w:r>
      <w:r w:rsidR="003334A4">
        <w:rPr>
          <w:rFonts w:ascii="Arial" w:eastAsia="Calibri" w:hAnsi="Arial" w:cs="Arial"/>
          <w:color w:val="000000"/>
          <w:sz w:val="24"/>
          <w:szCs w:val="24"/>
          <w:lang w:val="es-CR" w:eastAsia="es-CR"/>
        </w:rPr>
        <w:t>25</w:t>
      </w:r>
      <w:r w:rsidRPr="00113D8D">
        <w:rPr>
          <w:rFonts w:ascii="Arial" w:eastAsia="Calibri" w:hAnsi="Arial" w:cs="Arial"/>
          <w:color w:val="000000"/>
          <w:sz w:val="24"/>
          <w:szCs w:val="24"/>
          <w:lang w:val="es-CR" w:eastAsia="es-CR"/>
        </w:rPr>
        <w:t xml:space="preserve"> de </w:t>
      </w:r>
      <w:r w:rsidR="003334A4">
        <w:rPr>
          <w:rFonts w:ascii="Arial" w:eastAsia="Calibri" w:hAnsi="Arial" w:cs="Arial"/>
          <w:color w:val="000000"/>
          <w:sz w:val="24"/>
          <w:szCs w:val="24"/>
          <w:lang w:val="es-CR" w:eastAsia="es-CR"/>
        </w:rPr>
        <w:t>octubre</w:t>
      </w:r>
      <w:r w:rsidRPr="00113D8D">
        <w:rPr>
          <w:rFonts w:ascii="Arial" w:eastAsia="Calibri" w:hAnsi="Arial" w:cs="Arial"/>
          <w:color w:val="000000"/>
          <w:sz w:val="24"/>
          <w:szCs w:val="24"/>
          <w:lang w:val="es-CR" w:eastAsia="es-CR"/>
        </w:rPr>
        <w:t xml:space="preserve"> del 202</w:t>
      </w:r>
      <w:r w:rsidR="003334A4">
        <w:rPr>
          <w:rFonts w:ascii="Arial" w:eastAsia="Calibri" w:hAnsi="Arial" w:cs="Arial"/>
          <w:color w:val="000000"/>
          <w:sz w:val="24"/>
          <w:szCs w:val="24"/>
          <w:lang w:val="es-CR" w:eastAsia="es-CR"/>
        </w:rPr>
        <w:t>1</w:t>
      </w:r>
      <w:r w:rsidR="00046EC0">
        <w:rPr>
          <w:rFonts w:ascii="Arial" w:eastAsia="Calibri" w:hAnsi="Arial" w:cs="Arial"/>
          <w:color w:val="000000"/>
          <w:sz w:val="24"/>
          <w:szCs w:val="24"/>
          <w:lang w:val="es-CR" w:eastAsia="es-CR"/>
        </w:rPr>
        <w:t>,</w:t>
      </w:r>
      <w:r w:rsidRPr="00113D8D">
        <w:rPr>
          <w:rFonts w:ascii="Arial" w:eastAsia="Calibri" w:hAnsi="Arial" w:cs="Arial"/>
          <w:color w:val="000000"/>
          <w:sz w:val="24"/>
          <w:szCs w:val="24"/>
          <w:lang w:val="es-CR" w:eastAsia="es-CR"/>
        </w:rPr>
        <w:t xml:space="preserve"> determin</w:t>
      </w:r>
      <w:r w:rsidR="00046EC0">
        <w:rPr>
          <w:rFonts w:ascii="Arial" w:eastAsia="Calibri" w:hAnsi="Arial" w:cs="Arial"/>
          <w:color w:val="000000"/>
          <w:sz w:val="24"/>
          <w:szCs w:val="24"/>
          <w:lang w:val="es-CR" w:eastAsia="es-CR"/>
        </w:rPr>
        <w:t>aron</w:t>
      </w:r>
      <w:r w:rsidRPr="00113D8D">
        <w:rPr>
          <w:rFonts w:ascii="Arial" w:eastAsia="Calibri" w:hAnsi="Arial" w:cs="Arial"/>
          <w:color w:val="000000"/>
          <w:sz w:val="24"/>
          <w:szCs w:val="24"/>
          <w:lang w:val="es-CR" w:eastAsia="es-CR"/>
        </w:rPr>
        <w:t xml:space="preserve"> que el </w:t>
      </w:r>
      <w:r w:rsidR="00046EC0">
        <w:rPr>
          <w:rFonts w:ascii="Arial" w:eastAsia="Calibri" w:hAnsi="Arial" w:cs="Arial"/>
          <w:color w:val="000000"/>
          <w:sz w:val="24"/>
          <w:szCs w:val="24"/>
          <w:lang w:val="es-CR" w:eastAsia="es-CR"/>
        </w:rPr>
        <w:t>O</w:t>
      </w:r>
      <w:r w:rsidR="00046EC0" w:rsidRPr="00113D8D">
        <w:rPr>
          <w:rFonts w:ascii="Arial" w:eastAsia="Calibri" w:hAnsi="Arial" w:cs="Arial"/>
          <w:color w:val="000000"/>
          <w:sz w:val="24"/>
          <w:szCs w:val="24"/>
          <w:lang w:val="es-CR" w:eastAsia="es-CR"/>
        </w:rPr>
        <w:t>ferente</w:t>
      </w:r>
      <w:r w:rsidR="00046EC0">
        <w:rPr>
          <w:rFonts w:ascii="Arial" w:eastAsia="Calibri" w:hAnsi="Arial" w:cs="Arial"/>
          <w:color w:val="000000"/>
          <w:sz w:val="24"/>
          <w:szCs w:val="24"/>
          <w:lang w:val="es-CR" w:eastAsia="es-CR"/>
        </w:rPr>
        <w:t xml:space="preserve"> </w:t>
      </w:r>
      <w:r w:rsidR="000A21F8">
        <w:rPr>
          <w:rFonts w:ascii="Arial" w:eastAsia="Calibri" w:hAnsi="Arial" w:cs="Arial"/>
          <w:color w:val="000000"/>
          <w:sz w:val="24"/>
          <w:szCs w:val="24"/>
          <w:lang w:val="es-CR" w:eastAsia="es-CR"/>
        </w:rPr>
        <w:t>idóneo</w:t>
      </w:r>
      <w:r w:rsidR="00046EC0">
        <w:rPr>
          <w:rFonts w:ascii="Arial" w:eastAsia="Calibri" w:hAnsi="Arial" w:cs="Arial"/>
          <w:color w:val="000000"/>
          <w:sz w:val="24"/>
          <w:szCs w:val="24"/>
          <w:lang w:val="es-CR" w:eastAsia="es-CR"/>
        </w:rPr>
        <w:t xml:space="preserve"> (</w:t>
      </w:r>
      <w:r w:rsidR="003334A4" w:rsidRPr="00050302">
        <w:rPr>
          <w:rFonts w:ascii="Arial" w:hAnsi="Arial" w:cs="Arial"/>
          <w:bCs/>
          <w:color w:val="000000"/>
          <w:sz w:val="24"/>
          <w:szCs w:val="24"/>
          <w:lang w:val="es-CR"/>
        </w:rPr>
        <w:t>Green Led Lights Sp</w:t>
      </w:r>
      <w:r w:rsidR="003334A4">
        <w:rPr>
          <w:rFonts w:ascii="Arial" w:hAnsi="Arial" w:cs="Arial"/>
          <w:bCs/>
          <w:color w:val="000000"/>
          <w:sz w:val="24"/>
          <w:szCs w:val="24"/>
          <w:lang w:val="es-CR"/>
        </w:rPr>
        <w:t>a</w:t>
      </w:r>
      <w:r w:rsidR="00046EC0">
        <w:rPr>
          <w:rFonts w:ascii="Arial" w:eastAsia="Arial" w:hAnsi="Arial" w:cs="Arial"/>
          <w:sz w:val="24"/>
          <w:szCs w:val="24"/>
        </w:rPr>
        <w:t>)</w:t>
      </w:r>
      <w:r w:rsidRPr="00113D8D">
        <w:rPr>
          <w:rFonts w:ascii="Arial" w:eastAsia="Calibri" w:hAnsi="Arial" w:cs="Arial"/>
          <w:color w:val="000000"/>
          <w:sz w:val="24"/>
          <w:szCs w:val="24"/>
          <w:lang w:val="es-CR" w:eastAsia="es-CR"/>
        </w:rPr>
        <w:t xml:space="preserve"> cumple con los aspectos formales solicitados en el pliego de condiciones. </w:t>
      </w:r>
    </w:p>
    <w:p w14:paraId="768D47FC" w14:textId="5A7B2C79" w:rsidR="00046EC0" w:rsidRDefault="00046EC0" w:rsidP="00484F1B">
      <w:pPr>
        <w:autoSpaceDE w:val="0"/>
        <w:autoSpaceDN w:val="0"/>
        <w:adjustRightInd w:val="0"/>
        <w:ind w:left="720"/>
        <w:jc w:val="both"/>
        <w:rPr>
          <w:rFonts w:ascii="Arial" w:eastAsia="Calibri" w:hAnsi="Arial" w:cs="Arial"/>
          <w:color w:val="000000"/>
          <w:sz w:val="24"/>
          <w:szCs w:val="24"/>
          <w:lang w:val="es-CR" w:eastAsia="es-CR"/>
        </w:rPr>
      </w:pPr>
    </w:p>
    <w:p w14:paraId="42660F8C" w14:textId="606F55C9" w:rsidR="00C655A0" w:rsidRDefault="00C655A0">
      <w:pPr>
        <w:rPr>
          <w:rFonts w:ascii="Arial" w:eastAsia="Calibri" w:hAnsi="Arial" w:cs="Arial"/>
          <w:color w:val="000000"/>
          <w:sz w:val="24"/>
          <w:szCs w:val="24"/>
          <w:lang w:val="es-CR" w:eastAsia="es-CR"/>
        </w:rPr>
      </w:pPr>
      <w:r>
        <w:rPr>
          <w:rFonts w:ascii="Arial" w:eastAsia="Calibri" w:hAnsi="Arial" w:cs="Arial"/>
          <w:color w:val="000000"/>
          <w:sz w:val="24"/>
          <w:szCs w:val="24"/>
          <w:lang w:val="es-CR" w:eastAsia="es-CR"/>
        </w:rPr>
        <w:br w:type="page"/>
      </w:r>
    </w:p>
    <w:p w14:paraId="2A3AD763" w14:textId="77777777" w:rsidR="00C655A0" w:rsidRPr="00113D8D" w:rsidRDefault="00C655A0" w:rsidP="00484F1B">
      <w:pPr>
        <w:autoSpaceDE w:val="0"/>
        <w:autoSpaceDN w:val="0"/>
        <w:adjustRightInd w:val="0"/>
        <w:ind w:left="720"/>
        <w:jc w:val="both"/>
        <w:rPr>
          <w:rFonts w:ascii="Arial" w:eastAsia="Calibri" w:hAnsi="Arial" w:cs="Arial"/>
          <w:color w:val="000000"/>
          <w:sz w:val="24"/>
          <w:szCs w:val="24"/>
          <w:lang w:val="es-CR" w:eastAsia="es-CR"/>
        </w:rPr>
      </w:pPr>
    </w:p>
    <w:p w14:paraId="2868847B" w14:textId="77777777" w:rsidR="00484F1B" w:rsidRPr="00113D8D" w:rsidRDefault="00484F1B" w:rsidP="00484F1B">
      <w:pPr>
        <w:autoSpaceDE w:val="0"/>
        <w:autoSpaceDN w:val="0"/>
        <w:adjustRightInd w:val="0"/>
        <w:ind w:left="360" w:hanging="36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B. Desde el punto de vista técnico: </w:t>
      </w:r>
    </w:p>
    <w:p w14:paraId="4CAF3C13" w14:textId="77777777" w:rsidR="00484F1B" w:rsidRPr="00113D8D" w:rsidRDefault="00484F1B" w:rsidP="00484F1B">
      <w:pPr>
        <w:autoSpaceDE w:val="0"/>
        <w:autoSpaceDN w:val="0"/>
        <w:adjustRightInd w:val="0"/>
        <w:ind w:left="360"/>
        <w:jc w:val="both"/>
        <w:rPr>
          <w:rFonts w:ascii="Arial" w:eastAsia="Calibri" w:hAnsi="Arial" w:cs="Arial"/>
          <w:b/>
          <w:bCs/>
          <w:color w:val="000000"/>
          <w:sz w:val="24"/>
          <w:szCs w:val="24"/>
          <w:lang w:val="es-CR" w:eastAsia="es-CR"/>
        </w:rPr>
      </w:pPr>
    </w:p>
    <w:p w14:paraId="79A07320" w14:textId="01E8A136" w:rsidR="00484F1B" w:rsidRPr="00113D8D" w:rsidRDefault="00484F1B" w:rsidP="00484F1B">
      <w:pPr>
        <w:autoSpaceDE w:val="0"/>
        <w:autoSpaceDN w:val="0"/>
        <w:adjustRightInd w:val="0"/>
        <w:ind w:left="284"/>
        <w:jc w:val="both"/>
        <w:rPr>
          <w:rFonts w:ascii="Arial" w:eastAsia="Calibri" w:hAnsi="Arial" w:cs="Arial"/>
          <w:color w:val="000000"/>
          <w:sz w:val="24"/>
          <w:szCs w:val="24"/>
          <w:lang w:val="es-CR" w:eastAsia="es-CR"/>
        </w:rPr>
      </w:pPr>
      <w:r w:rsidRPr="00113D8D">
        <w:rPr>
          <w:rFonts w:ascii="Arial" w:eastAsia="Calibri" w:hAnsi="Arial" w:cs="Arial"/>
          <w:color w:val="000000"/>
          <w:sz w:val="24"/>
          <w:szCs w:val="24"/>
          <w:lang w:val="es-CR" w:eastAsia="es-CR"/>
        </w:rPr>
        <w:t xml:space="preserve">Estudio realizado por la Unidad Usuaria, Subdirección de Cultura y Talento </w:t>
      </w:r>
      <w:r w:rsidRPr="00113D8D">
        <w:rPr>
          <w:rFonts w:ascii="Arial" w:hAnsi="Arial" w:cs="Arial"/>
          <w:sz w:val="24"/>
          <w:szCs w:val="24"/>
        </w:rPr>
        <w:t>del INS</w:t>
      </w:r>
      <w:r w:rsidRPr="00113D8D">
        <w:rPr>
          <w:rFonts w:ascii="Arial" w:eastAsia="Calibri" w:hAnsi="Arial" w:cs="Arial"/>
          <w:color w:val="000000"/>
          <w:sz w:val="24"/>
          <w:szCs w:val="24"/>
          <w:lang w:val="es-CR" w:eastAsia="es-CR"/>
        </w:rPr>
        <w:t xml:space="preserve">, </w:t>
      </w:r>
      <w:r w:rsidR="000A21F8">
        <w:rPr>
          <w:rFonts w:ascii="Arial" w:eastAsia="Calibri" w:hAnsi="Arial" w:cs="Arial"/>
          <w:color w:val="000000"/>
          <w:sz w:val="24"/>
          <w:szCs w:val="24"/>
          <w:lang w:val="es-CR" w:eastAsia="es-CR"/>
        </w:rPr>
        <w:t xml:space="preserve">por medio </w:t>
      </w:r>
      <w:r w:rsidR="000A21F8" w:rsidRPr="00D527A1">
        <w:rPr>
          <w:rFonts w:ascii="Arial" w:eastAsia="Calibri" w:hAnsi="Arial" w:cs="Arial"/>
          <w:color w:val="000000"/>
          <w:sz w:val="24"/>
          <w:szCs w:val="24"/>
          <w:lang w:val="es-CR" w:eastAsia="es-CR"/>
        </w:rPr>
        <w:t xml:space="preserve">del oficio </w:t>
      </w:r>
      <w:r w:rsidR="00D527A1" w:rsidRPr="00D527A1">
        <w:rPr>
          <w:rFonts w:ascii="Arial" w:eastAsia="Calibri" w:hAnsi="Arial" w:cs="Arial"/>
          <w:color w:val="000000"/>
          <w:sz w:val="24"/>
          <w:szCs w:val="24"/>
          <w:lang w:val="es-CR" w:eastAsia="es-CR"/>
        </w:rPr>
        <w:t>SDCT-03487-2021</w:t>
      </w:r>
      <w:r w:rsidR="00D527A1" w:rsidRPr="00D527A1">
        <w:rPr>
          <w:rFonts w:ascii="Arial" w:eastAsia="Calibri" w:hAnsi="Arial" w:cs="Arial"/>
          <w:color w:val="000000"/>
          <w:sz w:val="24"/>
          <w:szCs w:val="24"/>
          <w:lang w:val="es-CR" w:eastAsia="es-CR"/>
        </w:rPr>
        <w:t xml:space="preserve"> </w:t>
      </w:r>
      <w:r w:rsidR="000A21F8" w:rsidRPr="00D527A1">
        <w:rPr>
          <w:rFonts w:ascii="Arial" w:eastAsia="Calibri" w:hAnsi="Arial" w:cs="Arial"/>
          <w:color w:val="000000"/>
          <w:sz w:val="24"/>
          <w:szCs w:val="24"/>
          <w:lang w:val="es-CR" w:eastAsia="es-CR"/>
        </w:rPr>
        <w:t>d</w:t>
      </w:r>
      <w:r w:rsidRPr="00D527A1">
        <w:rPr>
          <w:rFonts w:ascii="Arial" w:eastAsia="Calibri" w:hAnsi="Arial" w:cs="Arial"/>
          <w:color w:val="000000"/>
          <w:sz w:val="24"/>
          <w:szCs w:val="24"/>
          <w:lang w:val="es-CR" w:eastAsia="es-CR"/>
        </w:rPr>
        <w:t xml:space="preserve">el </w:t>
      </w:r>
      <w:r w:rsidR="000A21F8" w:rsidRPr="00D527A1">
        <w:rPr>
          <w:rFonts w:ascii="Arial" w:eastAsia="Calibri" w:hAnsi="Arial" w:cs="Arial"/>
          <w:color w:val="000000"/>
          <w:sz w:val="24"/>
          <w:szCs w:val="24"/>
          <w:lang w:val="es-CR" w:eastAsia="es-CR"/>
        </w:rPr>
        <w:t>2</w:t>
      </w:r>
      <w:r w:rsidR="00D527A1" w:rsidRPr="00D527A1">
        <w:rPr>
          <w:rFonts w:ascii="Arial" w:eastAsia="Calibri" w:hAnsi="Arial" w:cs="Arial"/>
          <w:color w:val="000000"/>
          <w:sz w:val="24"/>
          <w:szCs w:val="24"/>
          <w:lang w:val="es-CR" w:eastAsia="es-CR"/>
        </w:rPr>
        <w:t>6</w:t>
      </w:r>
      <w:r w:rsidRPr="00D527A1">
        <w:rPr>
          <w:rFonts w:ascii="Arial" w:eastAsia="Calibri" w:hAnsi="Arial" w:cs="Arial"/>
          <w:color w:val="000000"/>
          <w:sz w:val="24"/>
          <w:szCs w:val="24"/>
          <w:lang w:val="es-CR" w:eastAsia="es-CR"/>
        </w:rPr>
        <w:t xml:space="preserve"> de</w:t>
      </w:r>
      <w:r w:rsidR="00D527A1" w:rsidRPr="00D527A1">
        <w:rPr>
          <w:rFonts w:ascii="Arial" w:eastAsia="Calibri" w:hAnsi="Arial" w:cs="Arial"/>
          <w:color w:val="000000"/>
          <w:sz w:val="24"/>
          <w:szCs w:val="24"/>
          <w:lang w:val="es-CR" w:eastAsia="es-CR"/>
        </w:rPr>
        <w:t xml:space="preserve"> octubre</w:t>
      </w:r>
      <w:r w:rsidRPr="00D527A1">
        <w:rPr>
          <w:rFonts w:ascii="Arial" w:eastAsia="Calibri" w:hAnsi="Arial" w:cs="Arial"/>
          <w:color w:val="000000"/>
          <w:sz w:val="24"/>
          <w:szCs w:val="24"/>
          <w:lang w:val="es-CR" w:eastAsia="es-CR"/>
        </w:rPr>
        <w:t xml:space="preserve"> 202</w:t>
      </w:r>
      <w:r w:rsidR="00D527A1" w:rsidRPr="00D527A1">
        <w:rPr>
          <w:rFonts w:ascii="Arial" w:eastAsia="Calibri" w:hAnsi="Arial" w:cs="Arial"/>
          <w:color w:val="000000"/>
          <w:sz w:val="24"/>
          <w:szCs w:val="24"/>
          <w:lang w:val="es-CR" w:eastAsia="es-CR"/>
        </w:rPr>
        <w:t>1</w:t>
      </w:r>
      <w:r w:rsidRPr="00D527A1">
        <w:rPr>
          <w:rFonts w:ascii="Arial" w:eastAsia="Calibri" w:hAnsi="Arial" w:cs="Arial"/>
          <w:color w:val="000000"/>
          <w:sz w:val="24"/>
          <w:szCs w:val="24"/>
          <w:lang w:val="es-CR" w:eastAsia="es-CR"/>
        </w:rPr>
        <w:t>,</w:t>
      </w:r>
      <w:r w:rsidRPr="00113D8D">
        <w:rPr>
          <w:rFonts w:ascii="Arial" w:eastAsia="Calibri" w:hAnsi="Arial" w:cs="Arial"/>
          <w:color w:val="000000"/>
          <w:sz w:val="24"/>
          <w:szCs w:val="24"/>
          <w:lang w:val="es-CR" w:eastAsia="es-CR"/>
        </w:rPr>
        <w:t xml:space="preserve"> recomiendan adjudicar a</w:t>
      </w:r>
      <w:r w:rsidR="00046EC0">
        <w:rPr>
          <w:rFonts w:ascii="Arial" w:eastAsia="Calibri" w:hAnsi="Arial" w:cs="Arial"/>
          <w:color w:val="000000"/>
          <w:sz w:val="24"/>
          <w:szCs w:val="24"/>
          <w:lang w:val="es-CR" w:eastAsia="es-CR"/>
        </w:rPr>
        <w:t xml:space="preserve"> </w:t>
      </w:r>
      <w:r w:rsidR="00020D84" w:rsidRPr="00020D84">
        <w:rPr>
          <w:rFonts w:ascii="Arial" w:eastAsia="Arial" w:hAnsi="Arial" w:cs="Arial"/>
          <w:sz w:val="24"/>
          <w:szCs w:val="24"/>
        </w:rPr>
        <w:t>Green Led Light SPA</w:t>
      </w:r>
      <w:r w:rsidR="00046EC0">
        <w:rPr>
          <w:rFonts w:ascii="Arial" w:eastAsia="Calibri" w:hAnsi="Arial" w:cs="Arial"/>
          <w:color w:val="000000"/>
          <w:sz w:val="24"/>
          <w:szCs w:val="24"/>
          <w:lang w:val="es-CR" w:eastAsia="es-CR"/>
        </w:rPr>
        <w:t xml:space="preserve"> (Oferente idóneo).</w:t>
      </w:r>
    </w:p>
    <w:p w14:paraId="2FD467DD" w14:textId="28BD89CA"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0A5BC967" w14:textId="7E4A1EAD"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5B201D39" w14:textId="77777777" w:rsidR="00484F1B" w:rsidRPr="00113D8D" w:rsidRDefault="00484F1B" w:rsidP="00484F1B">
      <w:pPr>
        <w:autoSpaceDE w:val="0"/>
        <w:autoSpaceDN w:val="0"/>
        <w:adjustRightInd w:val="0"/>
        <w:ind w:left="360" w:hanging="36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C. RAZONABILIDAD DE PRECIO: </w:t>
      </w:r>
    </w:p>
    <w:p w14:paraId="7A0DE873" w14:textId="77777777" w:rsidR="00484F1B" w:rsidRPr="00113D8D" w:rsidRDefault="00484F1B" w:rsidP="00484F1B">
      <w:pPr>
        <w:rPr>
          <w:rFonts w:ascii="Arial" w:eastAsia="Calibri" w:hAnsi="Arial" w:cs="Arial"/>
          <w:color w:val="000000"/>
          <w:sz w:val="24"/>
          <w:szCs w:val="24"/>
          <w:lang w:val="es-CR" w:eastAsia="es-CR"/>
        </w:rPr>
      </w:pPr>
    </w:p>
    <w:p w14:paraId="029B6E54" w14:textId="4A1383A6" w:rsidR="00484F1B" w:rsidRPr="00113D8D" w:rsidRDefault="00484F1B" w:rsidP="00484F1B">
      <w:pPr>
        <w:tabs>
          <w:tab w:val="left" w:pos="142"/>
        </w:tabs>
        <w:autoSpaceDE w:val="0"/>
        <w:autoSpaceDN w:val="0"/>
        <w:adjustRightInd w:val="0"/>
        <w:ind w:left="284"/>
        <w:jc w:val="both"/>
        <w:rPr>
          <w:rFonts w:ascii="Arial" w:eastAsia="Calibri" w:hAnsi="Arial" w:cs="Arial"/>
          <w:color w:val="000000"/>
          <w:sz w:val="24"/>
          <w:szCs w:val="24"/>
          <w:lang w:val="es-CR" w:eastAsia="es-CR"/>
        </w:rPr>
      </w:pPr>
      <w:r w:rsidRPr="00113D8D">
        <w:rPr>
          <w:rFonts w:ascii="Arial" w:hAnsi="Arial" w:cs="Arial"/>
          <w:sz w:val="24"/>
          <w:szCs w:val="24"/>
          <w:lang w:val="es-CR" w:eastAsia="es-CR"/>
        </w:rPr>
        <w:t>La Unidad Usuaria (</w:t>
      </w:r>
      <w:bookmarkStart w:id="0" w:name="_Hlk17908121"/>
      <w:r w:rsidRPr="00113D8D">
        <w:rPr>
          <w:rFonts w:ascii="Arial" w:eastAsia="Calibri" w:hAnsi="Arial" w:cs="Arial"/>
          <w:color w:val="000000"/>
          <w:sz w:val="24"/>
          <w:szCs w:val="24"/>
          <w:lang w:val="es-CR" w:eastAsia="es-CR"/>
        </w:rPr>
        <w:t xml:space="preserve">Subdirección de Cultura y Talento </w:t>
      </w:r>
      <w:r w:rsidRPr="00113D8D">
        <w:rPr>
          <w:rFonts w:ascii="Arial" w:hAnsi="Arial" w:cs="Arial"/>
          <w:sz w:val="24"/>
          <w:szCs w:val="24"/>
        </w:rPr>
        <w:t>del INS</w:t>
      </w:r>
      <w:r w:rsidRPr="00020D84">
        <w:rPr>
          <w:rFonts w:ascii="Arial" w:eastAsia="Calibri" w:hAnsi="Arial" w:cs="Arial"/>
          <w:color w:val="000000"/>
          <w:sz w:val="24"/>
          <w:szCs w:val="24"/>
          <w:lang w:val="es-CR" w:eastAsia="es-CR"/>
        </w:rPr>
        <w:t>)</w:t>
      </w:r>
      <w:bookmarkEnd w:id="0"/>
      <w:r w:rsidRPr="00020D84">
        <w:rPr>
          <w:rFonts w:ascii="Arial" w:hAnsi="Arial" w:cs="Arial"/>
          <w:sz w:val="24"/>
          <w:szCs w:val="24"/>
          <w:lang w:val="es-CR" w:eastAsia="es-CR"/>
        </w:rPr>
        <w:t xml:space="preserve">, </w:t>
      </w:r>
      <w:r w:rsidRPr="00020D84">
        <w:rPr>
          <w:rFonts w:ascii="Arial" w:eastAsia="Calibri" w:hAnsi="Arial" w:cs="Arial"/>
          <w:color w:val="000000"/>
          <w:sz w:val="24"/>
          <w:szCs w:val="24"/>
          <w:lang w:val="es-CR" w:eastAsia="es-CR"/>
        </w:rPr>
        <w:t xml:space="preserve">en </w:t>
      </w:r>
      <w:r w:rsidR="000A21F8" w:rsidRPr="00020D84">
        <w:rPr>
          <w:rFonts w:ascii="Arial" w:eastAsia="Calibri" w:hAnsi="Arial" w:cs="Arial"/>
          <w:color w:val="000000"/>
          <w:sz w:val="24"/>
          <w:szCs w:val="24"/>
          <w:lang w:val="es-CR" w:eastAsia="es-CR"/>
        </w:rPr>
        <w:t xml:space="preserve">oficio </w:t>
      </w:r>
      <w:r w:rsidR="00020D84" w:rsidRPr="00020D84">
        <w:rPr>
          <w:rFonts w:ascii="Arial" w:eastAsia="Calibri" w:hAnsi="Arial" w:cs="Arial"/>
          <w:color w:val="000000"/>
          <w:sz w:val="24"/>
          <w:szCs w:val="24"/>
          <w:lang w:val="es-CR" w:eastAsia="es-CR"/>
        </w:rPr>
        <w:t>SDCT-03487-2021</w:t>
      </w:r>
      <w:r w:rsidR="00020D84" w:rsidRPr="00020D84">
        <w:rPr>
          <w:rFonts w:ascii="Arial" w:eastAsia="Calibri" w:hAnsi="Arial" w:cs="Arial"/>
          <w:color w:val="000000"/>
          <w:sz w:val="24"/>
          <w:szCs w:val="24"/>
          <w:lang w:val="es-CR" w:eastAsia="es-CR"/>
        </w:rPr>
        <w:t xml:space="preserve"> </w:t>
      </w:r>
      <w:r w:rsidR="00046EC0" w:rsidRPr="00020D84">
        <w:rPr>
          <w:rFonts w:ascii="Arial" w:eastAsia="Calibri" w:hAnsi="Arial" w:cs="Arial"/>
          <w:color w:val="000000"/>
          <w:sz w:val="24"/>
          <w:szCs w:val="24"/>
          <w:lang w:val="es-CR" w:eastAsia="es-CR"/>
        </w:rPr>
        <w:t>del 2</w:t>
      </w:r>
      <w:r w:rsidR="00020D84" w:rsidRPr="00020D84">
        <w:rPr>
          <w:rFonts w:ascii="Arial" w:eastAsia="Calibri" w:hAnsi="Arial" w:cs="Arial"/>
          <w:color w:val="000000"/>
          <w:sz w:val="24"/>
          <w:szCs w:val="24"/>
          <w:lang w:val="es-CR" w:eastAsia="es-CR"/>
        </w:rPr>
        <w:t xml:space="preserve">6 </w:t>
      </w:r>
      <w:r w:rsidR="00046EC0" w:rsidRPr="00020D84">
        <w:rPr>
          <w:rFonts w:ascii="Arial" w:eastAsia="Calibri" w:hAnsi="Arial" w:cs="Arial"/>
          <w:color w:val="000000"/>
          <w:sz w:val="24"/>
          <w:szCs w:val="24"/>
          <w:lang w:val="es-CR" w:eastAsia="es-CR"/>
        </w:rPr>
        <w:t xml:space="preserve">de </w:t>
      </w:r>
      <w:r w:rsidR="00020D84" w:rsidRPr="00020D84">
        <w:rPr>
          <w:rFonts w:ascii="Arial" w:eastAsia="Calibri" w:hAnsi="Arial" w:cs="Arial"/>
          <w:color w:val="000000"/>
          <w:sz w:val="24"/>
          <w:szCs w:val="24"/>
          <w:lang w:val="es-CR" w:eastAsia="es-CR"/>
        </w:rPr>
        <w:t>octubre</w:t>
      </w:r>
      <w:r w:rsidR="00046EC0" w:rsidRPr="00020D84">
        <w:rPr>
          <w:rFonts w:ascii="Arial" w:eastAsia="Calibri" w:hAnsi="Arial" w:cs="Arial"/>
          <w:color w:val="000000"/>
          <w:sz w:val="24"/>
          <w:szCs w:val="24"/>
          <w:lang w:val="es-CR" w:eastAsia="es-CR"/>
        </w:rPr>
        <w:t xml:space="preserve"> 202</w:t>
      </w:r>
      <w:r w:rsidR="00020D84" w:rsidRPr="00020D84">
        <w:rPr>
          <w:rFonts w:ascii="Arial" w:eastAsia="Calibri" w:hAnsi="Arial" w:cs="Arial"/>
          <w:color w:val="000000"/>
          <w:sz w:val="24"/>
          <w:szCs w:val="24"/>
          <w:lang w:val="es-CR" w:eastAsia="es-CR"/>
        </w:rPr>
        <w:t>1</w:t>
      </w:r>
      <w:r w:rsidRPr="00020D84">
        <w:rPr>
          <w:rFonts w:ascii="Arial" w:eastAsia="Calibri" w:hAnsi="Arial" w:cs="Arial"/>
          <w:color w:val="000000"/>
          <w:sz w:val="24"/>
          <w:szCs w:val="24"/>
          <w:lang w:val="es-CR" w:eastAsia="es-CR"/>
        </w:rPr>
        <w:t>, aport</w:t>
      </w:r>
      <w:r w:rsidR="00046EC0" w:rsidRPr="00020D84">
        <w:rPr>
          <w:rFonts w:ascii="Arial" w:eastAsia="Calibri" w:hAnsi="Arial" w:cs="Arial"/>
          <w:color w:val="000000"/>
          <w:sz w:val="24"/>
          <w:szCs w:val="24"/>
          <w:lang w:val="es-CR" w:eastAsia="es-CR"/>
        </w:rPr>
        <w:t>aron el siguiente detalle</w:t>
      </w:r>
      <w:r w:rsidRPr="00020D84">
        <w:rPr>
          <w:rFonts w:ascii="Arial" w:eastAsia="Calibri" w:hAnsi="Arial" w:cs="Arial"/>
          <w:color w:val="000000"/>
          <w:sz w:val="24"/>
          <w:szCs w:val="24"/>
          <w:lang w:val="es-CR" w:eastAsia="es-CR"/>
        </w:rPr>
        <w:t>:</w:t>
      </w:r>
    </w:p>
    <w:p w14:paraId="1FE44B62" w14:textId="77777777" w:rsidR="00484F1B" w:rsidRPr="00113D8D" w:rsidRDefault="00484F1B" w:rsidP="00484F1B">
      <w:pPr>
        <w:rPr>
          <w:rFonts w:ascii="Arial" w:hAnsi="Arial" w:cs="Arial"/>
          <w:b/>
          <w:sz w:val="24"/>
          <w:szCs w:val="24"/>
          <w:lang w:val="es-CR"/>
        </w:rPr>
      </w:pPr>
    </w:p>
    <w:tbl>
      <w:tblPr>
        <w:tblW w:w="0" w:type="auto"/>
        <w:tblCellMar>
          <w:left w:w="70" w:type="dxa"/>
          <w:right w:w="70" w:type="dxa"/>
        </w:tblCellMar>
        <w:tblLook w:val="04A0" w:firstRow="1" w:lastRow="0" w:firstColumn="1" w:lastColumn="0" w:noHBand="0" w:noVBand="1"/>
      </w:tblPr>
      <w:tblGrid>
        <w:gridCol w:w="625"/>
        <w:gridCol w:w="2566"/>
        <w:gridCol w:w="1142"/>
        <w:gridCol w:w="1302"/>
        <w:gridCol w:w="1253"/>
        <w:gridCol w:w="1237"/>
        <w:gridCol w:w="1929"/>
      </w:tblGrid>
      <w:tr w:rsidR="002A7098" w:rsidRPr="002A7098" w14:paraId="597DF7F6" w14:textId="77777777" w:rsidTr="002A7098">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203764"/>
            <w:vAlign w:val="center"/>
            <w:hideMark/>
          </w:tcPr>
          <w:p w14:paraId="1470EA41"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 xml:space="preserve">Línea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AD783DF"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Descripción</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8EAEE0F"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 xml:space="preserve">Precio Ofertado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77BB8C70"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 xml:space="preserve">Precio de Referencia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7107A077"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Diferencia Absoluta</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CA3F821"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Diferencia Relativa</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972F06A" w14:textId="77777777" w:rsidR="002A7098" w:rsidRPr="002A7098" w:rsidRDefault="002A7098" w:rsidP="002A7098">
            <w:pPr>
              <w:widowControl/>
              <w:jc w:val="center"/>
              <w:rPr>
                <w:rFonts w:ascii="Calibri" w:eastAsia="Times New Roman" w:hAnsi="Calibri" w:cs="Calibri"/>
                <w:b/>
                <w:bCs/>
                <w:color w:val="FFFFFF"/>
                <w:lang w:val="es-CR" w:eastAsia="es-CR"/>
              </w:rPr>
            </w:pPr>
            <w:r w:rsidRPr="002A7098">
              <w:rPr>
                <w:rFonts w:ascii="Calibri" w:eastAsia="Times New Roman" w:hAnsi="Calibri" w:cs="Calibri"/>
                <w:b/>
                <w:bCs/>
                <w:color w:val="FFFFFF"/>
                <w:lang w:val="es-CR" w:eastAsia="es-CR"/>
              </w:rPr>
              <w:t>Factura / Cotización de referencia</w:t>
            </w:r>
          </w:p>
        </w:tc>
      </w:tr>
      <w:tr w:rsidR="002A7098" w:rsidRPr="002A7098" w14:paraId="1CB6AD82" w14:textId="77777777" w:rsidTr="002A709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9E6FF5"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1</w:t>
            </w:r>
          </w:p>
        </w:tc>
        <w:tc>
          <w:tcPr>
            <w:tcW w:w="0" w:type="auto"/>
            <w:tcBorders>
              <w:top w:val="nil"/>
              <w:left w:val="nil"/>
              <w:bottom w:val="single" w:sz="4" w:space="0" w:color="auto"/>
              <w:right w:val="single" w:sz="4" w:space="0" w:color="auto"/>
            </w:tcBorders>
            <w:shd w:val="clear" w:color="auto" w:fill="auto"/>
            <w:vAlign w:val="center"/>
            <w:hideMark/>
          </w:tcPr>
          <w:p w14:paraId="6939F0CE" w14:textId="77777777" w:rsidR="002A7098" w:rsidRPr="002A7098" w:rsidRDefault="002A7098" w:rsidP="002A7098">
            <w:pPr>
              <w:widowControl/>
              <w:rPr>
                <w:rFonts w:ascii="Arial" w:eastAsia="Times New Roman" w:hAnsi="Arial" w:cs="Arial"/>
                <w:color w:val="000000"/>
                <w:sz w:val="20"/>
                <w:szCs w:val="20"/>
                <w:lang w:val="es-CR" w:eastAsia="es-CR"/>
              </w:rPr>
            </w:pPr>
            <w:r w:rsidRPr="002A7098">
              <w:rPr>
                <w:rFonts w:ascii="Arial" w:eastAsia="Times New Roman" w:hAnsi="Arial" w:cs="Arial"/>
                <w:color w:val="000000"/>
                <w:sz w:val="20"/>
                <w:szCs w:val="20"/>
                <w:lang w:val="es-CR" w:eastAsia="es-CR"/>
              </w:rPr>
              <w:t>Adquisición de Charla Virtual: Ciencia de datos aplicada a la Industria Aseguradora</w:t>
            </w:r>
          </w:p>
        </w:tc>
        <w:tc>
          <w:tcPr>
            <w:tcW w:w="0" w:type="auto"/>
            <w:tcBorders>
              <w:top w:val="nil"/>
              <w:left w:val="nil"/>
              <w:bottom w:val="single" w:sz="4" w:space="0" w:color="auto"/>
              <w:right w:val="single" w:sz="4" w:space="0" w:color="auto"/>
            </w:tcBorders>
            <w:shd w:val="clear" w:color="auto" w:fill="auto"/>
            <w:noWrap/>
            <w:vAlign w:val="center"/>
            <w:hideMark/>
          </w:tcPr>
          <w:p w14:paraId="6ED7F0C4"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$4 500,00</w:t>
            </w:r>
          </w:p>
        </w:tc>
        <w:tc>
          <w:tcPr>
            <w:tcW w:w="0" w:type="auto"/>
            <w:tcBorders>
              <w:top w:val="nil"/>
              <w:left w:val="nil"/>
              <w:bottom w:val="single" w:sz="4" w:space="0" w:color="auto"/>
              <w:right w:val="single" w:sz="4" w:space="0" w:color="auto"/>
            </w:tcBorders>
            <w:shd w:val="clear" w:color="auto" w:fill="auto"/>
            <w:noWrap/>
            <w:vAlign w:val="center"/>
            <w:hideMark/>
          </w:tcPr>
          <w:p w14:paraId="6D3C788D"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$3 000,00</w:t>
            </w:r>
          </w:p>
        </w:tc>
        <w:tc>
          <w:tcPr>
            <w:tcW w:w="0" w:type="auto"/>
            <w:tcBorders>
              <w:top w:val="nil"/>
              <w:left w:val="nil"/>
              <w:bottom w:val="single" w:sz="4" w:space="0" w:color="auto"/>
              <w:right w:val="single" w:sz="4" w:space="0" w:color="auto"/>
            </w:tcBorders>
            <w:shd w:val="clear" w:color="auto" w:fill="auto"/>
            <w:noWrap/>
            <w:vAlign w:val="center"/>
            <w:hideMark/>
          </w:tcPr>
          <w:p w14:paraId="43E9A20C"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₡1 500,00</w:t>
            </w:r>
          </w:p>
        </w:tc>
        <w:tc>
          <w:tcPr>
            <w:tcW w:w="0" w:type="auto"/>
            <w:tcBorders>
              <w:top w:val="nil"/>
              <w:left w:val="nil"/>
              <w:bottom w:val="single" w:sz="4" w:space="0" w:color="auto"/>
              <w:right w:val="single" w:sz="4" w:space="0" w:color="auto"/>
            </w:tcBorders>
            <w:shd w:val="clear" w:color="auto" w:fill="auto"/>
            <w:noWrap/>
            <w:vAlign w:val="center"/>
            <w:hideMark/>
          </w:tcPr>
          <w:p w14:paraId="74FA84B1"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50,00%</w:t>
            </w:r>
          </w:p>
        </w:tc>
        <w:tc>
          <w:tcPr>
            <w:tcW w:w="0" w:type="auto"/>
            <w:tcBorders>
              <w:top w:val="nil"/>
              <w:left w:val="nil"/>
              <w:bottom w:val="single" w:sz="4" w:space="0" w:color="auto"/>
              <w:right w:val="single" w:sz="4" w:space="0" w:color="auto"/>
            </w:tcBorders>
            <w:shd w:val="clear" w:color="auto" w:fill="auto"/>
            <w:vAlign w:val="center"/>
            <w:hideMark/>
          </w:tcPr>
          <w:p w14:paraId="49C16E70" w14:textId="77777777" w:rsidR="002A7098" w:rsidRPr="002A7098" w:rsidRDefault="002A7098" w:rsidP="002A7098">
            <w:pPr>
              <w:widowControl/>
              <w:jc w:val="center"/>
              <w:rPr>
                <w:rFonts w:ascii="Calibri" w:eastAsia="Times New Roman" w:hAnsi="Calibri" w:cs="Calibri"/>
                <w:color w:val="000000"/>
                <w:lang w:val="es-CR" w:eastAsia="es-CR"/>
              </w:rPr>
            </w:pPr>
            <w:r w:rsidRPr="002A7098">
              <w:rPr>
                <w:rFonts w:ascii="Calibri" w:eastAsia="Times New Roman" w:hAnsi="Calibri" w:cs="Calibri"/>
                <w:color w:val="000000"/>
                <w:lang w:val="es-CR" w:eastAsia="es-CR"/>
              </w:rPr>
              <w:t xml:space="preserve">Adjudicación del proceso 2020CD-A20008M-UC </w:t>
            </w:r>
          </w:p>
        </w:tc>
      </w:tr>
    </w:tbl>
    <w:p w14:paraId="4947FD86" w14:textId="5A4FE352" w:rsidR="006867A6" w:rsidRPr="000A21F8" w:rsidRDefault="006867A6" w:rsidP="00484F1B">
      <w:pPr>
        <w:rPr>
          <w:rFonts w:ascii="Arial" w:eastAsia="Calibri" w:hAnsi="Arial" w:cs="Arial"/>
          <w:color w:val="000000"/>
          <w:sz w:val="24"/>
          <w:szCs w:val="24"/>
          <w:lang w:val="es-CR" w:eastAsia="es-CR"/>
        </w:rPr>
      </w:pPr>
    </w:p>
    <w:p w14:paraId="4B8DE6A4" w14:textId="4510B53B" w:rsidR="006E648A" w:rsidRPr="004F0EFB" w:rsidRDefault="006E648A" w:rsidP="00046EC0">
      <w:pPr>
        <w:jc w:val="both"/>
        <w:rPr>
          <w:rFonts w:ascii="Arial" w:hAnsi="Arial" w:cs="Arial"/>
          <w:sz w:val="20"/>
          <w:szCs w:val="20"/>
        </w:rPr>
      </w:pPr>
      <w:r w:rsidRPr="004F0EFB">
        <w:rPr>
          <w:rFonts w:ascii="Arial" w:hAnsi="Arial" w:cs="Arial"/>
          <w:sz w:val="20"/>
          <w:szCs w:val="20"/>
        </w:rPr>
        <w:t>*</w:t>
      </w:r>
      <w:r w:rsidR="002A7098" w:rsidRPr="004F0EFB">
        <w:rPr>
          <w:rFonts w:ascii="Arial" w:hAnsi="Arial" w:cs="Arial"/>
          <w:sz w:val="20"/>
          <w:szCs w:val="20"/>
        </w:rPr>
        <w:t>Monto</w:t>
      </w:r>
      <w:r w:rsidRPr="004F0EFB">
        <w:rPr>
          <w:rFonts w:ascii="Arial" w:hAnsi="Arial" w:cs="Arial"/>
          <w:sz w:val="20"/>
          <w:szCs w:val="20"/>
        </w:rPr>
        <w:t xml:space="preserve"> no incluye remesas </w:t>
      </w:r>
    </w:p>
    <w:p w14:paraId="217723D9" w14:textId="36E6B1EC" w:rsidR="006E648A" w:rsidRDefault="006E648A" w:rsidP="00046EC0">
      <w:pPr>
        <w:jc w:val="both"/>
        <w:rPr>
          <w:rFonts w:ascii="Arial" w:hAnsi="Arial" w:cs="Arial"/>
          <w:sz w:val="24"/>
          <w:szCs w:val="24"/>
        </w:rPr>
      </w:pPr>
    </w:p>
    <w:p w14:paraId="2C4ED09C" w14:textId="7C509879" w:rsidR="0053263A" w:rsidRDefault="0053263A" w:rsidP="006D2D4E">
      <w:pPr>
        <w:pStyle w:val="Default"/>
        <w:jc w:val="both"/>
        <w:rPr>
          <w:sz w:val="23"/>
          <w:szCs w:val="23"/>
        </w:rPr>
      </w:pPr>
      <w:r w:rsidRPr="00EA4BF7">
        <w:t>Del cuadro anterior se desprende que el precio recomendado de la empresa (</w:t>
      </w:r>
      <w:r w:rsidR="00435DF4" w:rsidRPr="00EA4BF7">
        <w:rPr>
          <w:rFonts w:eastAsia="Arial"/>
        </w:rPr>
        <w:t>Green Led Light SPA</w:t>
      </w:r>
      <w:r w:rsidRPr="00EA4BF7">
        <w:t xml:space="preserve">), es un </w:t>
      </w:r>
      <w:r w:rsidR="00435DF4" w:rsidRPr="00EA4BF7">
        <w:t>50</w:t>
      </w:r>
      <w:r w:rsidRPr="00EA4BF7">
        <w:t>,</w:t>
      </w:r>
      <w:r w:rsidR="00435DF4" w:rsidRPr="00EA4BF7">
        <w:t>00</w:t>
      </w:r>
      <w:r w:rsidRPr="00EA4BF7">
        <w:t xml:space="preserve">% más </w:t>
      </w:r>
      <w:r w:rsidR="00435DF4" w:rsidRPr="00EA4BF7">
        <w:t>caro</w:t>
      </w:r>
      <w:r w:rsidRPr="00EA4BF7">
        <w:t xml:space="preserve"> que el precio de referencia, lo cual se encuentra por encima del +/- 25% aceptado por la administración, por lo cual, en apego al inciso </w:t>
      </w:r>
      <w:r w:rsidR="00F16258" w:rsidRPr="00EA4BF7">
        <w:t>b</w:t>
      </w:r>
      <w:r w:rsidRPr="00EA4BF7">
        <w:t>) del artículo N°30, del Reglamento a la Ley de Contratación Administrativa “</w:t>
      </w:r>
      <w:r w:rsidR="00B83EE3" w:rsidRPr="00EA4BF7">
        <w:t>Precio Excesivo</w:t>
      </w:r>
      <w:r w:rsidRPr="00EA4BF7">
        <w:t xml:space="preserve">”, mediante </w:t>
      </w:r>
      <w:r w:rsidR="00B83EE3" w:rsidRPr="00EA4BF7">
        <w:t xml:space="preserve">correo electrónico </w:t>
      </w:r>
      <w:r w:rsidRPr="00EA4BF7">
        <w:t xml:space="preserve">del </w:t>
      </w:r>
      <w:r w:rsidR="007C3B5F" w:rsidRPr="00EA4BF7">
        <w:t xml:space="preserve">26 </w:t>
      </w:r>
      <w:r w:rsidRPr="00EA4BF7">
        <w:t>de octubre del 2021, se consultó al Oferente sobre el</w:t>
      </w:r>
      <w:r w:rsidR="00E54147" w:rsidRPr="00EA4BF7">
        <w:t xml:space="preserve"> precio excesivo</w:t>
      </w:r>
      <w:r>
        <w:rPr>
          <w:sz w:val="23"/>
          <w:szCs w:val="23"/>
        </w:rPr>
        <w:t xml:space="preserve">. </w:t>
      </w:r>
    </w:p>
    <w:p w14:paraId="0DA4E395" w14:textId="77777777" w:rsidR="00435DF4" w:rsidRDefault="00435DF4" w:rsidP="006D2D4E">
      <w:pPr>
        <w:pStyle w:val="Default"/>
        <w:jc w:val="both"/>
        <w:rPr>
          <w:sz w:val="23"/>
          <w:szCs w:val="23"/>
        </w:rPr>
      </w:pPr>
    </w:p>
    <w:p w14:paraId="4B448E77" w14:textId="3EECD117" w:rsidR="00AC00ED" w:rsidRDefault="0053263A" w:rsidP="0053263A">
      <w:pPr>
        <w:jc w:val="both"/>
        <w:rPr>
          <w:rFonts w:ascii="Arial" w:hAnsi="Arial" w:cs="Arial"/>
          <w:sz w:val="24"/>
          <w:szCs w:val="24"/>
        </w:rPr>
      </w:pPr>
      <w:r w:rsidRPr="00344A9D">
        <w:rPr>
          <w:rFonts w:ascii="Arial" w:hAnsi="Arial" w:cs="Arial"/>
          <w:sz w:val="24"/>
          <w:szCs w:val="24"/>
        </w:rPr>
        <w:t xml:space="preserve">Al </w:t>
      </w:r>
      <w:proofErr w:type="spellStart"/>
      <w:r w:rsidRPr="00344A9D">
        <w:rPr>
          <w:rFonts w:ascii="Arial" w:hAnsi="Arial" w:cs="Arial"/>
          <w:sz w:val="24"/>
          <w:szCs w:val="24"/>
        </w:rPr>
        <w:t>respecto</w:t>
      </w:r>
      <w:proofErr w:type="spellEnd"/>
      <w:r w:rsidRPr="00344A9D">
        <w:rPr>
          <w:rFonts w:ascii="Arial" w:hAnsi="Arial" w:cs="Arial"/>
          <w:sz w:val="24"/>
          <w:szCs w:val="24"/>
        </w:rPr>
        <w:t xml:space="preserve"> el </w:t>
      </w:r>
      <w:proofErr w:type="spellStart"/>
      <w:r w:rsidRPr="00344A9D">
        <w:rPr>
          <w:rFonts w:ascii="Arial" w:hAnsi="Arial" w:cs="Arial"/>
          <w:sz w:val="24"/>
          <w:szCs w:val="24"/>
        </w:rPr>
        <w:t>oferente</w:t>
      </w:r>
      <w:proofErr w:type="spellEnd"/>
      <w:r w:rsidRPr="00344A9D">
        <w:rPr>
          <w:rFonts w:ascii="Arial" w:hAnsi="Arial" w:cs="Arial"/>
          <w:sz w:val="24"/>
          <w:szCs w:val="24"/>
        </w:rPr>
        <w:t xml:space="preserve"> </w:t>
      </w:r>
      <w:proofErr w:type="spellStart"/>
      <w:r w:rsidRPr="00344A9D">
        <w:rPr>
          <w:rFonts w:ascii="Arial" w:hAnsi="Arial" w:cs="Arial"/>
          <w:sz w:val="24"/>
          <w:szCs w:val="24"/>
        </w:rPr>
        <w:t>señaló</w:t>
      </w:r>
      <w:proofErr w:type="spellEnd"/>
      <w:r w:rsidRPr="00344A9D">
        <w:rPr>
          <w:rFonts w:ascii="Arial" w:hAnsi="Arial" w:cs="Arial"/>
          <w:sz w:val="24"/>
          <w:szCs w:val="24"/>
        </w:rPr>
        <w:t xml:space="preserve"> lo </w:t>
      </w:r>
      <w:proofErr w:type="spellStart"/>
      <w:r w:rsidRPr="00344A9D">
        <w:rPr>
          <w:rFonts w:ascii="Arial" w:hAnsi="Arial" w:cs="Arial"/>
          <w:sz w:val="24"/>
          <w:szCs w:val="24"/>
        </w:rPr>
        <w:t>siguiente</w:t>
      </w:r>
      <w:proofErr w:type="spellEnd"/>
      <w:r w:rsidRPr="00344A9D">
        <w:rPr>
          <w:rFonts w:ascii="Arial" w:hAnsi="Arial" w:cs="Arial"/>
          <w:sz w:val="24"/>
          <w:szCs w:val="24"/>
        </w:rPr>
        <w:t>:</w:t>
      </w:r>
    </w:p>
    <w:p w14:paraId="1E1E42F0" w14:textId="77777777" w:rsidR="006D2D4E" w:rsidRPr="00344A9D" w:rsidRDefault="006D2D4E" w:rsidP="0053263A">
      <w:pPr>
        <w:jc w:val="both"/>
        <w:rPr>
          <w:rFonts w:ascii="Arial" w:hAnsi="Arial" w:cs="Arial"/>
          <w:sz w:val="24"/>
          <w:szCs w:val="24"/>
        </w:rPr>
      </w:pPr>
    </w:p>
    <w:p w14:paraId="1DDBAA98" w14:textId="7B44AAE1" w:rsidR="00344A9D" w:rsidRPr="006D2D4E" w:rsidRDefault="002A5ADC" w:rsidP="006D2D4E">
      <w:pPr>
        <w:pStyle w:val="Default"/>
        <w:jc w:val="both"/>
        <w:rPr>
          <w:i/>
          <w:iCs/>
        </w:rPr>
      </w:pPr>
      <w:r w:rsidRPr="006D2D4E">
        <w:rPr>
          <w:i/>
          <w:iCs/>
        </w:rPr>
        <w:t>"</w:t>
      </w:r>
      <w:r w:rsidRPr="006D2D4E">
        <w:rPr>
          <w:i/>
          <w:iCs/>
        </w:rPr>
        <w:t>Yo Domingo Martin Iribarne Pintos como representante legal de GREEN LED LIGHST SPA me comprometo a brindar el servicio en apego a las mejores prácticas de enseñanza, garantizando con esto un servicio de calidad y cumpliendo satisfactoriamente con los términos del contrato</w:t>
      </w:r>
      <w:r w:rsidR="006D2D4E" w:rsidRPr="006D2D4E">
        <w:rPr>
          <w:i/>
          <w:iCs/>
        </w:rPr>
        <w:t>"</w:t>
      </w:r>
    </w:p>
    <w:p w14:paraId="3126B30F" w14:textId="77777777" w:rsidR="00344A9D" w:rsidRDefault="00344A9D" w:rsidP="0053263A">
      <w:pPr>
        <w:jc w:val="both"/>
        <w:rPr>
          <w:rFonts w:ascii="Arial" w:hAnsi="Arial" w:cs="Arial"/>
          <w:sz w:val="24"/>
          <w:szCs w:val="24"/>
        </w:rPr>
      </w:pPr>
    </w:p>
    <w:p w14:paraId="6AF26040" w14:textId="488EA7E3" w:rsidR="007C56B0" w:rsidRPr="002F2B78" w:rsidRDefault="002F2B78" w:rsidP="002F2B78">
      <w:pPr>
        <w:jc w:val="both"/>
        <w:rPr>
          <w:rFonts w:ascii="Arial" w:hAnsi="Arial" w:cs="Arial"/>
          <w:bCs/>
          <w:sz w:val="24"/>
          <w:szCs w:val="28"/>
          <w:lang w:val="es-CR"/>
        </w:rPr>
      </w:pPr>
      <w:r w:rsidRPr="002F2B78">
        <w:rPr>
          <w:rFonts w:ascii="Arial" w:hAnsi="Arial" w:cs="Arial"/>
          <w:bCs/>
          <w:sz w:val="24"/>
          <w:szCs w:val="28"/>
          <w:lang w:val="es-CR"/>
        </w:rPr>
        <w:t>Por lo anterior se concluye que el precio ofertado es razonable y se recomienda su adjudicación por consiguiente procede continuar con las siguientes etapas del proceso.</w:t>
      </w:r>
    </w:p>
    <w:p w14:paraId="23AE0B55" w14:textId="77777777" w:rsidR="006867A6" w:rsidRDefault="006867A6" w:rsidP="00484F1B">
      <w:pPr>
        <w:rPr>
          <w:rFonts w:ascii="Arial" w:hAnsi="Arial" w:cs="Arial"/>
          <w:b/>
          <w:szCs w:val="24"/>
          <w:lang w:val="es-CR"/>
        </w:rPr>
      </w:pPr>
    </w:p>
    <w:p w14:paraId="52157D29" w14:textId="77777777" w:rsidR="00484F1B" w:rsidRPr="00113D8D" w:rsidRDefault="00484F1B" w:rsidP="00484F1B">
      <w:pPr>
        <w:autoSpaceDE w:val="0"/>
        <w:autoSpaceDN w:val="0"/>
        <w:adjustRightInd w:val="0"/>
        <w:rPr>
          <w:rFonts w:ascii="Arial" w:eastAsia="Calibri" w:hAnsi="Arial" w:cs="Arial"/>
          <w:color w:val="000000"/>
          <w:sz w:val="24"/>
          <w:szCs w:val="24"/>
          <w:lang w:val="es-CR" w:eastAsia="es-CR"/>
        </w:rPr>
      </w:pPr>
      <w:r w:rsidRPr="00113D8D">
        <w:rPr>
          <w:rFonts w:ascii="Arial" w:eastAsia="Calibri" w:hAnsi="Arial" w:cs="Arial"/>
          <w:b/>
          <w:bCs/>
          <w:color w:val="000000"/>
          <w:sz w:val="24"/>
          <w:szCs w:val="24"/>
          <w:lang w:val="es-CR" w:eastAsia="es-CR"/>
        </w:rPr>
        <w:t xml:space="preserve">IV. RECOMENDACIÓN: </w:t>
      </w:r>
    </w:p>
    <w:p w14:paraId="1D6F6A35" w14:textId="77777777" w:rsidR="00484F1B" w:rsidRPr="002722BA" w:rsidRDefault="00484F1B" w:rsidP="002722BA">
      <w:pPr>
        <w:jc w:val="both"/>
        <w:rPr>
          <w:rFonts w:ascii="Arial" w:eastAsia="Calibri" w:hAnsi="Arial" w:cs="Arial"/>
          <w:color w:val="000000"/>
          <w:sz w:val="24"/>
          <w:szCs w:val="24"/>
          <w:lang w:val="es-CR" w:eastAsia="es-CR"/>
        </w:rPr>
      </w:pPr>
    </w:p>
    <w:p w14:paraId="7F01EB1D" w14:textId="51C16139" w:rsidR="00484F1B" w:rsidRPr="002722BA" w:rsidRDefault="00484F1B" w:rsidP="002722BA">
      <w:pPr>
        <w:jc w:val="both"/>
        <w:rPr>
          <w:rFonts w:ascii="Arial" w:eastAsia="Calibri" w:hAnsi="Arial" w:cs="Arial"/>
          <w:color w:val="000000"/>
          <w:sz w:val="24"/>
          <w:szCs w:val="24"/>
          <w:lang w:val="es-CR" w:eastAsia="es-CR"/>
        </w:rPr>
      </w:pPr>
      <w:r w:rsidRPr="002722BA">
        <w:rPr>
          <w:rFonts w:ascii="Arial" w:eastAsia="Calibri" w:hAnsi="Arial" w:cs="Arial"/>
          <w:color w:val="000000"/>
          <w:sz w:val="24"/>
          <w:szCs w:val="24"/>
          <w:lang w:val="es-CR" w:eastAsia="es-CR"/>
        </w:rPr>
        <w:t xml:space="preserve">En virtud de lo expuesto y con sustento en el artículo N°139, inciso e), del Reglamento a la Ley de Contratación Administrativa, la </w:t>
      </w:r>
      <w:r w:rsidR="002722BA" w:rsidRPr="002722BA">
        <w:rPr>
          <w:rFonts w:ascii="Arial" w:eastAsia="Calibri" w:hAnsi="Arial" w:cs="Arial"/>
          <w:color w:val="000000"/>
          <w:sz w:val="24"/>
          <w:szCs w:val="24"/>
          <w:lang w:val="es-CR" w:eastAsia="es-CR"/>
        </w:rPr>
        <w:t>Unidad Usuaria (</w:t>
      </w:r>
      <w:r w:rsidRPr="002722BA">
        <w:rPr>
          <w:rFonts w:ascii="Arial" w:eastAsia="Calibri" w:hAnsi="Arial" w:cs="Arial"/>
          <w:color w:val="000000"/>
          <w:sz w:val="24"/>
          <w:szCs w:val="24"/>
          <w:lang w:val="es-CR" w:eastAsia="es-CR"/>
        </w:rPr>
        <w:t>Subdirección de Cultura y Talento</w:t>
      </w:r>
      <w:r w:rsidR="002722BA" w:rsidRPr="002722BA">
        <w:rPr>
          <w:rFonts w:ascii="Arial" w:eastAsia="Calibri" w:hAnsi="Arial" w:cs="Arial"/>
          <w:color w:val="000000"/>
          <w:sz w:val="24"/>
          <w:szCs w:val="24"/>
          <w:lang w:val="es-CR" w:eastAsia="es-CR"/>
        </w:rPr>
        <w:t xml:space="preserve"> del INS)</w:t>
      </w:r>
      <w:r w:rsidRPr="002722BA">
        <w:rPr>
          <w:rFonts w:ascii="Arial" w:eastAsia="Calibri" w:hAnsi="Arial" w:cs="Arial"/>
          <w:color w:val="000000"/>
          <w:sz w:val="24"/>
          <w:szCs w:val="24"/>
          <w:lang w:val="es-CR" w:eastAsia="es-CR"/>
        </w:rPr>
        <w:t xml:space="preserve"> recomienda adjudicar, </w:t>
      </w:r>
      <w:r w:rsidR="002722BA" w:rsidRPr="002722BA">
        <w:rPr>
          <w:rFonts w:ascii="Arial" w:eastAsia="Calibri" w:hAnsi="Arial" w:cs="Arial"/>
          <w:color w:val="000000"/>
          <w:sz w:val="24"/>
          <w:szCs w:val="24"/>
          <w:lang w:val="es-CR" w:eastAsia="es-CR"/>
        </w:rPr>
        <w:t>e</w:t>
      </w:r>
      <w:r w:rsidR="002722BA" w:rsidRPr="002722BA">
        <w:rPr>
          <w:rFonts w:ascii="Arial" w:hAnsi="Arial" w:cs="Arial"/>
          <w:sz w:val="24"/>
          <w:szCs w:val="24"/>
        </w:rPr>
        <w:t xml:space="preserve">n la forma comentada en el anexo </w:t>
      </w:r>
      <w:r w:rsidR="002722BA" w:rsidRPr="002722BA">
        <w:rPr>
          <w:rFonts w:ascii="Arial" w:eastAsia="Calibri" w:hAnsi="Arial" w:cs="Arial"/>
          <w:color w:val="000000"/>
          <w:sz w:val="24"/>
          <w:szCs w:val="24"/>
          <w:lang w:val="es-CR" w:eastAsia="es-CR"/>
        </w:rPr>
        <w:t>Anexo N°1 “Acto final"</w:t>
      </w:r>
      <w:r w:rsidR="002722BA" w:rsidRPr="002722BA">
        <w:rPr>
          <w:rFonts w:ascii="Arial" w:hAnsi="Arial" w:cs="Arial"/>
          <w:sz w:val="24"/>
          <w:szCs w:val="24"/>
        </w:rPr>
        <w:t xml:space="preserve">, según el siguiente detalle. </w:t>
      </w:r>
    </w:p>
    <w:p w14:paraId="2F2F78F7" w14:textId="23CB9AB0" w:rsidR="00484F1B" w:rsidRDefault="00484F1B" w:rsidP="00484F1B">
      <w:pPr>
        <w:jc w:val="both"/>
        <w:rPr>
          <w:rFonts w:ascii="Arial" w:hAnsi="Arial" w:cs="Arial"/>
          <w:b/>
          <w:sz w:val="24"/>
          <w:szCs w:val="24"/>
          <w:lang w:val="es-CR"/>
        </w:rPr>
      </w:pPr>
    </w:p>
    <w:p w14:paraId="54FA2901" w14:textId="77777777" w:rsidR="002F2B78" w:rsidRPr="00113D8D" w:rsidRDefault="002F2B78" w:rsidP="00484F1B">
      <w:pPr>
        <w:jc w:val="both"/>
        <w:rPr>
          <w:rFonts w:ascii="Arial" w:hAnsi="Arial" w:cs="Arial"/>
          <w:b/>
          <w:sz w:val="24"/>
          <w:szCs w:val="24"/>
          <w:lang w:val="es-CR"/>
        </w:rPr>
      </w:pPr>
    </w:p>
    <w:p w14:paraId="5E2D9B4C" w14:textId="25F37C39" w:rsidR="00484F1B" w:rsidRDefault="00484F1B" w:rsidP="00484F1B">
      <w:pPr>
        <w:rPr>
          <w:rFonts w:ascii="Arial" w:hAnsi="Arial" w:cs="Arial"/>
          <w:b/>
          <w:sz w:val="24"/>
          <w:szCs w:val="24"/>
          <w:lang w:val="es-CR"/>
        </w:rPr>
      </w:pPr>
    </w:p>
    <w:tbl>
      <w:tblPr>
        <w:tblpPr w:leftFromText="141" w:rightFromText="141" w:vertAnchor="text" w:tblpXSpec="center" w:tblpY="1"/>
        <w:tblOverlap w:val="never"/>
        <w:tblW w:w="6300" w:type="dxa"/>
        <w:jc w:val="center"/>
        <w:tblCellMar>
          <w:left w:w="70" w:type="dxa"/>
          <w:right w:w="70" w:type="dxa"/>
        </w:tblCellMar>
        <w:tblLook w:val="04A0" w:firstRow="1" w:lastRow="0" w:firstColumn="1" w:lastColumn="0" w:noHBand="0" w:noVBand="1"/>
      </w:tblPr>
      <w:tblGrid>
        <w:gridCol w:w="4660"/>
        <w:gridCol w:w="1640"/>
      </w:tblGrid>
      <w:tr w:rsidR="00B35EF2" w14:paraId="5837B294" w14:textId="77777777" w:rsidTr="00B35EF2">
        <w:trPr>
          <w:trHeight w:val="330"/>
          <w:jc w:val="center"/>
        </w:trPr>
        <w:tc>
          <w:tcPr>
            <w:tcW w:w="4660" w:type="dxa"/>
            <w:tcBorders>
              <w:top w:val="single" w:sz="8" w:space="0" w:color="auto"/>
              <w:left w:val="single" w:sz="8" w:space="0" w:color="auto"/>
              <w:bottom w:val="single" w:sz="8" w:space="0" w:color="auto"/>
              <w:right w:val="single" w:sz="8" w:space="0" w:color="auto"/>
            </w:tcBorders>
            <w:shd w:val="clear" w:color="000000" w:fill="16365C"/>
            <w:noWrap/>
            <w:vAlign w:val="center"/>
            <w:hideMark/>
          </w:tcPr>
          <w:p w14:paraId="20D72F3A" w14:textId="77777777" w:rsidR="00B35EF2" w:rsidRDefault="00B35EF2" w:rsidP="00B35EF2">
            <w:pPr>
              <w:rPr>
                <w:rFonts w:ascii="Arial" w:hAnsi="Arial" w:cs="Arial"/>
                <w:b/>
                <w:bCs/>
                <w:color w:val="FFFFFF"/>
              </w:rPr>
            </w:pPr>
            <w:r>
              <w:rPr>
                <w:rFonts w:ascii="Arial" w:hAnsi="Arial" w:cs="Arial"/>
                <w:b/>
                <w:bCs/>
                <w:color w:val="FFFFFF"/>
              </w:rPr>
              <w:lastRenderedPageBreak/>
              <w:t>Detalle</w:t>
            </w:r>
          </w:p>
        </w:tc>
        <w:tc>
          <w:tcPr>
            <w:tcW w:w="1640" w:type="dxa"/>
            <w:tcBorders>
              <w:top w:val="single" w:sz="8" w:space="0" w:color="auto"/>
              <w:left w:val="nil"/>
              <w:bottom w:val="single" w:sz="8" w:space="0" w:color="auto"/>
              <w:right w:val="single" w:sz="8" w:space="0" w:color="auto"/>
            </w:tcBorders>
            <w:shd w:val="clear" w:color="000000" w:fill="16365C"/>
            <w:noWrap/>
            <w:vAlign w:val="center"/>
            <w:hideMark/>
          </w:tcPr>
          <w:p w14:paraId="7A3B83AE" w14:textId="77777777" w:rsidR="00B35EF2" w:rsidRDefault="00B35EF2" w:rsidP="00B35EF2">
            <w:pPr>
              <w:rPr>
                <w:rFonts w:ascii="Arial" w:hAnsi="Arial" w:cs="Arial"/>
                <w:b/>
                <w:bCs/>
                <w:color w:val="FFFFFF"/>
              </w:rPr>
            </w:pPr>
            <w:r>
              <w:rPr>
                <w:rFonts w:ascii="Arial" w:hAnsi="Arial" w:cs="Arial"/>
                <w:b/>
                <w:bCs/>
                <w:color w:val="FFFFFF"/>
              </w:rPr>
              <w:t>Monto</w:t>
            </w:r>
          </w:p>
        </w:tc>
      </w:tr>
      <w:tr w:rsidR="00B35EF2" w14:paraId="614285EC" w14:textId="77777777" w:rsidTr="00B35EF2">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6BCAC815" w14:textId="5AA6E03D" w:rsidR="00B35EF2" w:rsidRDefault="00B35EF2" w:rsidP="00B35EF2">
            <w:pPr>
              <w:rPr>
                <w:rFonts w:ascii="Arial" w:hAnsi="Arial" w:cs="Arial"/>
                <w:color w:val="000000"/>
              </w:rPr>
            </w:pPr>
            <w:r>
              <w:rPr>
                <w:rFonts w:ascii="Arial" w:hAnsi="Arial" w:cs="Arial"/>
                <w:color w:val="000000"/>
              </w:rPr>
              <w:t>Monto adjudicado en dólares</w:t>
            </w:r>
          </w:p>
        </w:tc>
        <w:tc>
          <w:tcPr>
            <w:tcW w:w="1640" w:type="dxa"/>
            <w:tcBorders>
              <w:top w:val="nil"/>
              <w:left w:val="nil"/>
              <w:bottom w:val="single" w:sz="8" w:space="0" w:color="auto"/>
              <w:right w:val="single" w:sz="8" w:space="0" w:color="auto"/>
            </w:tcBorders>
            <w:shd w:val="clear" w:color="000000" w:fill="DCE6F1"/>
            <w:noWrap/>
            <w:vAlign w:val="center"/>
            <w:hideMark/>
          </w:tcPr>
          <w:p w14:paraId="5D6AB22E" w14:textId="77777777" w:rsidR="00B35EF2" w:rsidRDefault="00B35EF2" w:rsidP="00B35EF2">
            <w:pPr>
              <w:rPr>
                <w:rFonts w:ascii="Arial" w:hAnsi="Arial" w:cs="Arial"/>
                <w:b/>
                <w:bCs/>
                <w:color w:val="000000"/>
                <w:sz w:val="20"/>
                <w:szCs w:val="20"/>
              </w:rPr>
            </w:pPr>
            <w:r>
              <w:rPr>
                <w:rFonts w:ascii="Arial" w:hAnsi="Arial" w:cs="Arial"/>
                <w:b/>
                <w:bCs/>
                <w:color w:val="000000"/>
                <w:sz w:val="20"/>
                <w:szCs w:val="20"/>
              </w:rPr>
              <w:t>$6 000,00</w:t>
            </w:r>
          </w:p>
        </w:tc>
      </w:tr>
      <w:tr w:rsidR="00B35EF2" w14:paraId="73393DD6" w14:textId="77777777" w:rsidTr="00B35EF2">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50188833" w14:textId="77777777" w:rsidR="00B35EF2" w:rsidRDefault="00B35EF2" w:rsidP="00B35EF2">
            <w:pPr>
              <w:rPr>
                <w:rFonts w:ascii="Arial" w:hAnsi="Arial" w:cs="Arial"/>
                <w:color w:val="000000"/>
                <w:sz w:val="24"/>
                <w:szCs w:val="24"/>
              </w:rPr>
            </w:pPr>
            <w:proofErr w:type="spellStart"/>
            <w:r>
              <w:rPr>
                <w:rFonts w:ascii="Arial" w:hAnsi="Arial" w:cs="Arial"/>
                <w:color w:val="000000"/>
              </w:rPr>
              <w:t>Equivalente</w:t>
            </w:r>
            <w:proofErr w:type="spellEnd"/>
            <w:r>
              <w:rPr>
                <w:rFonts w:ascii="Arial" w:hAnsi="Arial" w:cs="Arial"/>
                <w:color w:val="000000"/>
              </w:rPr>
              <w:t xml:space="preserve"> en </w:t>
            </w:r>
            <w:proofErr w:type="spellStart"/>
            <w:r>
              <w:rPr>
                <w:rFonts w:ascii="Arial" w:hAnsi="Arial" w:cs="Arial"/>
                <w:color w:val="000000"/>
              </w:rPr>
              <w:t>colones</w:t>
            </w:r>
            <w:proofErr w:type="spellEnd"/>
            <w:r>
              <w:rPr>
                <w:rFonts w:ascii="Arial" w:hAnsi="Arial" w:cs="Arial"/>
                <w:color w:val="000000"/>
              </w:rPr>
              <w:t xml:space="preserve"> a (*)</w:t>
            </w:r>
          </w:p>
        </w:tc>
        <w:tc>
          <w:tcPr>
            <w:tcW w:w="1640" w:type="dxa"/>
            <w:tcBorders>
              <w:top w:val="nil"/>
              <w:left w:val="nil"/>
              <w:bottom w:val="single" w:sz="8" w:space="0" w:color="auto"/>
              <w:right w:val="single" w:sz="8" w:space="0" w:color="auto"/>
            </w:tcBorders>
            <w:shd w:val="clear" w:color="000000" w:fill="DCE6F1"/>
            <w:noWrap/>
            <w:vAlign w:val="center"/>
            <w:hideMark/>
          </w:tcPr>
          <w:p w14:paraId="582DE1B8" w14:textId="4EF559BA" w:rsidR="00B35EF2" w:rsidRDefault="00B35EF2" w:rsidP="00B35EF2">
            <w:pPr>
              <w:rPr>
                <w:rFonts w:ascii="Arial" w:hAnsi="Arial" w:cs="Arial"/>
                <w:color w:val="000000"/>
                <w:sz w:val="20"/>
                <w:szCs w:val="20"/>
              </w:rPr>
            </w:pPr>
            <w:r>
              <w:rPr>
                <w:rFonts w:ascii="Arial" w:hAnsi="Arial" w:cs="Arial"/>
                <w:color w:val="000000"/>
                <w:sz w:val="20"/>
                <w:szCs w:val="20"/>
              </w:rPr>
              <w:t>₡3 810 480,00</w:t>
            </w:r>
          </w:p>
        </w:tc>
      </w:tr>
      <w:tr w:rsidR="00B35EF2" w14:paraId="454BEA82" w14:textId="77777777" w:rsidTr="00B35EF2">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76062D74" w14:textId="77777777" w:rsidR="00B35EF2" w:rsidRDefault="00B35EF2" w:rsidP="00B35EF2">
            <w:pPr>
              <w:rPr>
                <w:rFonts w:ascii="Arial" w:hAnsi="Arial" w:cs="Arial"/>
                <w:color w:val="000000"/>
                <w:sz w:val="24"/>
                <w:szCs w:val="24"/>
              </w:rPr>
            </w:pPr>
            <w:proofErr w:type="spellStart"/>
            <w:r>
              <w:rPr>
                <w:rFonts w:ascii="Arial" w:hAnsi="Arial" w:cs="Arial"/>
                <w:color w:val="000000"/>
              </w:rPr>
              <w:t>Reserva</w:t>
            </w:r>
            <w:proofErr w:type="spellEnd"/>
            <w:r>
              <w:rPr>
                <w:rFonts w:ascii="Arial" w:hAnsi="Arial" w:cs="Arial"/>
                <w:color w:val="000000"/>
              </w:rPr>
              <w:t xml:space="preserve"> por </w:t>
            </w:r>
            <w:proofErr w:type="spellStart"/>
            <w:r>
              <w:rPr>
                <w:rFonts w:ascii="Arial" w:hAnsi="Arial" w:cs="Arial"/>
                <w:color w:val="000000"/>
              </w:rPr>
              <w:t>devaluación</w:t>
            </w:r>
            <w:proofErr w:type="spellEnd"/>
            <w:r>
              <w:rPr>
                <w:rFonts w:ascii="Arial" w:hAnsi="Arial" w:cs="Arial"/>
                <w:color w:val="000000"/>
              </w:rPr>
              <w:t xml:space="preserve"> </w:t>
            </w:r>
            <w:proofErr w:type="spellStart"/>
            <w:r>
              <w:rPr>
                <w:rFonts w:ascii="Arial" w:hAnsi="Arial" w:cs="Arial"/>
                <w:color w:val="000000"/>
              </w:rPr>
              <w:t>monetaria</w:t>
            </w:r>
            <w:proofErr w:type="spellEnd"/>
          </w:p>
        </w:tc>
        <w:tc>
          <w:tcPr>
            <w:tcW w:w="1640" w:type="dxa"/>
            <w:tcBorders>
              <w:top w:val="nil"/>
              <w:left w:val="nil"/>
              <w:bottom w:val="single" w:sz="8" w:space="0" w:color="auto"/>
              <w:right w:val="single" w:sz="8" w:space="0" w:color="auto"/>
            </w:tcBorders>
            <w:shd w:val="clear" w:color="000000" w:fill="DCE6F1"/>
            <w:noWrap/>
            <w:vAlign w:val="center"/>
            <w:hideMark/>
          </w:tcPr>
          <w:p w14:paraId="660ABEF0" w14:textId="35801F0B" w:rsidR="00B35EF2" w:rsidRDefault="00B35EF2" w:rsidP="00B35EF2">
            <w:pPr>
              <w:rPr>
                <w:rFonts w:ascii="Arial" w:hAnsi="Arial" w:cs="Arial"/>
                <w:color w:val="000000"/>
                <w:sz w:val="20"/>
                <w:szCs w:val="20"/>
              </w:rPr>
            </w:pPr>
            <w:r>
              <w:rPr>
                <w:rFonts w:ascii="Arial" w:hAnsi="Arial" w:cs="Arial"/>
                <w:color w:val="000000"/>
                <w:sz w:val="20"/>
                <w:szCs w:val="20"/>
              </w:rPr>
              <w:t>₡23 520,00</w:t>
            </w:r>
          </w:p>
        </w:tc>
      </w:tr>
      <w:tr w:rsidR="00B35EF2" w14:paraId="58EC5B74" w14:textId="77777777" w:rsidTr="00B35EF2">
        <w:trPr>
          <w:trHeight w:val="615"/>
          <w:jc w:val="center"/>
        </w:trPr>
        <w:tc>
          <w:tcPr>
            <w:tcW w:w="4660" w:type="dxa"/>
            <w:tcBorders>
              <w:top w:val="nil"/>
              <w:left w:val="single" w:sz="8" w:space="0" w:color="auto"/>
              <w:bottom w:val="single" w:sz="8" w:space="0" w:color="auto"/>
              <w:right w:val="single" w:sz="8" w:space="0" w:color="auto"/>
            </w:tcBorders>
            <w:shd w:val="clear" w:color="000000" w:fill="DCE6F1"/>
            <w:vAlign w:val="center"/>
            <w:hideMark/>
          </w:tcPr>
          <w:p w14:paraId="0C705798" w14:textId="77777777" w:rsidR="00B35EF2" w:rsidRDefault="00B35EF2" w:rsidP="00B35EF2">
            <w:pPr>
              <w:rPr>
                <w:rFonts w:ascii="Arial" w:hAnsi="Arial" w:cs="Arial"/>
                <w:color w:val="000000"/>
                <w:sz w:val="24"/>
                <w:szCs w:val="24"/>
              </w:rPr>
            </w:pPr>
            <w:r>
              <w:rPr>
                <w:rFonts w:ascii="Arial" w:hAnsi="Arial" w:cs="Arial"/>
                <w:color w:val="000000"/>
              </w:rPr>
              <w:t xml:space="preserve">Monto Total en </w:t>
            </w:r>
            <w:proofErr w:type="spellStart"/>
            <w:r>
              <w:rPr>
                <w:rFonts w:ascii="Arial" w:hAnsi="Arial" w:cs="Arial"/>
                <w:color w:val="000000"/>
              </w:rPr>
              <w:t>Colones</w:t>
            </w:r>
            <w:proofErr w:type="spellEnd"/>
            <w:r>
              <w:rPr>
                <w:rFonts w:ascii="Arial" w:hAnsi="Arial" w:cs="Arial"/>
                <w:color w:val="000000"/>
              </w:rPr>
              <w:t xml:space="preserve"> </w:t>
            </w:r>
            <w:proofErr w:type="spellStart"/>
            <w:r>
              <w:rPr>
                <w:rFonts w:ascii="Arial" w:hAnsi="Arial" w:cs="Arial"/>
                <w:color w:val="000000"/>
              </w:rPr>
              <w:t>considerando</w:t>
            </w:r>
            <w:proofErr w:type="spellEnd"/>
            <w:r>
              <w:rPr>
                <w:rFonts w:ascii="Arial" w:hAnsi="Arial" w:cs="Arial"/>
                <w:color w:val="000000"/>
              </w:rPr>
              <w:t xml:space="preserve"> la </w:t>
            </w:r>
            <w:proofErr w:type="spellStart"/>
            <w:r>
              <w:rPr>
                <w:rFonts w:ascii="Arial" w:hAnsi="Arial" w:cs="Arial"/>
                <w:color w:val="000000"/>
              </w:rPr>
              <w:t>devaluación</w:t>
            </w:r>
            <w:proofErr w:type="spellEnd"/>
            <w:r>
              <w:rPr>
                <w:rFonts w:ascii="Arial" w:hAnsi="Arial" w:cs="Arial"/>
                <w:color w:val="000000"/>
              </w:rPr>
              <w:t xml:space="preserve"> </w:t>
            </w:r>
            <w:proofErr w:type="spellStart"/>
            <w:r>
              <w:rPr>
                <w:rFonts w:ascii="Arial" w:hAnsi="Arial" w:cs="Arial"/>
                <w:color w:val="000000"/>
              </w:rPr>
              <w:t>monetaria</w:t>
            </w:r>
            <w:proofErr w:type="spellEnd"/>
          </w:p>
        </w:tc>
        <w:tc>
          <w:tcPr>
            <w:tcW w:w="1640" w:type="dxa"/>
            <w:tcBorders>
              <w:top w:val="nil"/>
              <w:left w:val="nil"/>
              <w:bottom w:val="single" w:sz="8" w:space="0" w:color="auto"/>
              <w:right w:val="single" w:sz="8" w:space="0" w:color="auto"/>
            </w:tcBorders>
            <w:shd w:val="clear" w:color="000000" w:fill="DCE6F1"/>
            <w:noWrap/>
            <w:vAlign w:val="center"/>
            <w:hideMark/>
          </w:tcPr>
          <w:p w14:paraId="4CDD17F1" w14:textId="0F33C71C" w:rsidR="00B35EF2" w:rsidRDefault="00B35EF2" w:rsidP="00B35EF2">
            <w:pPr>
              <w:rPr>
                <w:rFonts w:ascii="Arial" w:hAnsi="Arial" w:cs="Arial"/>
                <w:b/>
                <w:bCs/>
                <w:color w:val="000000"/>
                <w:sz w:val="20"/>
                <w:szCs w:val="20"/>
              </w:rPr>
            </w:pPr>
            <w:r>
              <w:rPr>
                <w:rFonts w:ascii="Arial" w:hAnsi="Arial" w:cs="Arial"/>
                <w:b/>
                <w:bCs/>
                <w:color w:val="000000"/>
                <w:sz w:val="20"/>
                <w:szCs w:val="20"/>
              </w:rPr>
              <w:t>₡3 834 000,00</w:t>
            </w:r>
          </w:p>
        </w:tc>
      </w:tr>
    </w:tbl>
    <w:p w14:paraId="08F15979" w14:textId="2E02245D" w:rsidR="00086B1A" w:rsidRDefault="00086B1A" w:rsidP="00484F1B">
      <w:pPr>
        <w:rPr>
          <w:rFonts w:ascii="Arial" w:hAnsi="Arial" w:cs="Arial"/>
          <w:b/>
          <w:sz w:val="24"/>
          <w:szCs w:val="24"/>
          <w:lang w:val="es-CR"/>
        </w:rPr>
      </w:pPr>
    </w:p>
    <w:p w14:paraId="2339E079" w14:textId="7E654FE1" w:rsidR="00086B1A" w:rsidRDefault="00086B1A" w:rsidP="00484F1B">
      <w:pPr>
        <w:rPr>
          <w:rFonts w:ascii="Arial" w:hAnsi="Arial" w:cs="Arial"/>
          <w:b/>
          <w:sz w:val="24"/>
          <w:szCs w:val="24"/>
          <w:lang w:val="es-CR"/>
        </w:rPr>
      </w:pPr>
    </w:p>
    <w:p w14:paraId="0FB66759" w14:textId="77777777" w:rsidR="00086B1A" w:rsidRPr="00113D8D" w:rsidRDefault="00086B1A" w:rsidP="00484F1B">
      <w:pPr>
        <w:rPr>
          <w:rFonts w:ascii="Arial" w:hAnsi="Arial" w:cs="Arial"/>
          <w:b/>
          <w:sz w:val="24"/>
          <w:szCs w:val="24"/>
          <w:lang w:val="es-CR"/>
        </w:rPr>
      </w:pPr>
    </w:p>
    <w:p w14:paraId="16ABAB2C" w14:textId="4F54281E" w:rsidR="00484F1B" w:rsidRDefault="00484F1B" w:rsidP="00484F1B">
      <w:pPr>
        <w:ind w:left="720"/>
        <w:rPr>
          <w:noProof/>
          <w:sz w:val="24"/>
          <w:szCs w:val="24"/>
        </w:rPr>
      </w:pPr>
    </w:p>
    <w:p w14:paraId="33395542" w14:textId="77777777"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7FCB836" w14:textId="77777777"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6F7F36C4" w14:textId="05A64906"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F6F85B5" w14:textId="77777777" w:rsidR="004F0EFB" w:rsidRDefault="004F0EFB" w:rsidP="002176D1">
      <w:pPr>
        <w:widowControl/>
        <w:autoSpaceDE w:val="0"/>
        <w:autoSpaceDN w:val="0"/>
        <w:adjustRightInd w:val="0"/>
        <w:jc w:val="both"/>
        <w:rPr>
          <w:rFonts w:ascii="Arial" w:hAnsi="Arial" w:cs="Arial"/>
          <w:sz w:val="24"/>
          <w:szCs w:val="24"/>
        </w:rPr>
      </w:pPr>
    </w:p>
    <w:p w14:paraId="574C12E4" w14:textId="4AB254DB" w:rsidR="00086B1A" w:rsidRPr="00086B1A" w:rsidRDefault="00086B1A" w:rsidP="002176D1">
      <w:pPr>
        <w:widowControl/>
        <w:autoSpaceDE w:val="0"/>
        <w:autoSpaceDN w:val="0"/>
        <w:adjustRightInd w:val="0"/>
        <w:jc w:val="both"/>
        <w:rPr>
          <w:rFonts w:ascii="Arial" w:eastAsia="Calibri" w:hAnsi="Arial" w:cs="Arial"/>
          <w:b/>
          <w:bCs/>
          <w:color w:val="000000"/>
          <w:sz w:val="28"/>
          <w:szCs w:val="28"/>
          <w:lang w:val="es-CR" w:eastAsia="es-CR"/>
        </w:rPr>
      </w:pPr>
      <w:r w:rsidRPr="00086B1A">
        <w:rPr>
          <w:rFonts w:ascii="Arial" w:hAnsi="Arial" w:cs="Arial"/>
          <w:sz w:val="24"/>
          <w:szCs w:val="24"/>
        </w:rPr>
        <w:t xml:space="preserve">Tipo de </w:t>
      </w:r>
      <w:proofErr w:type="spellStart"/>
      <w:r w:rsidRPr="00086B1A">
        <w:rPr>
          <w:rFonts w:ascii="Arial" w:hAnsi="Arial" w:cs="Arial"/>
          <w:sz w:val="24"/>
          <w:szCs w:val="24"/>
        </w:rPr>
        <w:t>cambio</w:t>
      </w:r>
      <w:proofErr w:type="spellEnd"/>
      <w:r w:rsidRPr="00086B1A">
        <w:rPr>
          <w:rFonts w:ascii="Arial" w:hAnsi="Arial" w:cs="Arial"/>
          <w:sz w:val="24"/>
          <w:szCs w:val="24"/>
        </w:rPr>
        <w:t xml:space="preserve"> </w:t>
      </w:r>
      <w:r w:rsidR="00B35EF2">
        <w:rPr>
          <w:rFonts w:ascii="Arial" w:hAnsi="Arial" w:cs="Arial"/>
          <w:sz w:val="24"/>
          <w:szCs w:val="24"/>
        </w:rPr>
        <w:t>26</w:t>
      </w:r>
      <w:r w:rsidRPr="00086B1A">
        <w:rPr>
          <w:rFonts w:ascii="Arial" w:hAnsi="Arial" w:cs="Arial"/>
          <w:sz w:val="24"/>
          <w:szCs w:val="24"/>
        </w:rPr>
        <w:t>/1</w:t>
      </w:r>
      <w:r w:rsidR="00B35EF2">
        <w:rPr>
          <w:rFonts w:ascii="Arial" w:hAnsi="Arial" w:cs="Arial"/>
          <w:sz w:val="24"/>
          <w:szCs w:val="24"/>
        </w:rPr>
        <w:t>0</w:t>
      </w:r>
      <w:r w:rsidRPr="00086B1A">
        <w:rPr>
          <w:rFonts w:ascii="Arial" w:hAnsi="Arial" w:cs="Arial"/>
          <w:sz w:val="24"/>
          <w:szCs w:val="24"/>
        </w:rPr>
        <w:t>/202</w:t>
      </w:r>
      <w:r w:rsidR="00B35EF2">
        <w:rPr>
          <w:rFonts w:ascii="Arial" w:hAnsi="Arial" w:cs="Arial"/>
          <w:sz w:val="24"/>
          <w:szCs w:val="24"/>
        </w:rPr>
        <w:t>1</w:t>
      </w:r>
      <w:r w:rsidRPr="00086B1A">
        <w:rPr>
          <w:rFonts w:ascii="Arial" w:hAnsi="Arial" w:cs="Arial"/>
          <w:sz w:val="24"/>
          <w:szCs w:val="24"/>
        </w:rPr>
        <w:t>: ¢</w:t>
      </w:r>
      <w:r w:rsidR="00DC568A" w:rsidRPr="00DC568A">
        <w:rPr>
          <w:rFonts w:ascii="Arial" w:hAnsi="Arial" w:cs="Arial"/>
          <w:sz w:val="24"/>
          <w:szCs w:val="24"/>
        </w:rPr>
        <w:t>635,08</w:t>
      </w:r>
      <w:r w:rsidRPr="00086B1A">
        <w:rPr>
          <w:rFonts w:ascii="Arial" w:hAnsi="Arial" w:cs="Arial"/>
          <w:sz w:val="24"/>
          <w:szCs w:val="24"/>
        </w:rPr>
        <w:t xml:space="preserve"> (*)</w:t>
      </w:r>
    </w:p>
    <w:p w14:paraId="0362F038" w14:textId="61A5DD77"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910E705" w14:textId="7C7C8735" w:rsidR="00C655A0" w:rsidRDefault="00C655A0">
      <w:pPr>
        <w:rPr>
          <w:rFonts w:ascii="Arial" w:eastAsia="Calibri" w:hAnsi="Arial" w:cs="Arial"/>
          <w:b/>
          <w:bCs/>
          <w:color w:val="000000"/>
          <w:sz w:val="24"/>
          <w:szCs w:val="24"/>
          <w:lang w:val="es-CR" w:eastAsia="es-CR"/>
        </w:rPr>
      </w:pPr>
    </w:p>
    <w:p w14:paraId="40822DC9" w14:textId="7E64FDA0" w:rsidR="00484F1B" w:rsidRPr="00113D8D" w:rsidRDefault="00484F1B" w:rsidP="002176D1">
      <w:pPr>
        <w:widowControl/>
        <w:autoSpaceDE w:val="0"/>
        <w:autoSpaceDN w:val="0"/>
        <w:adjustRightInd w:val="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V. PRESUPUESTO:</w:t>
      </w:r>
    </w:p>
    <w:p w14:paraId="14350A2D" w14:textId="77777777" w:rsidR="00484F1B" w:rsidRPr="002722BA" w:rsidRDefault="00484F1B" w:rsidP="002176D1">
      <w:pPr>
        <w:widowControl/>
        <w:autoSpaceDE w:val="0"/>
        <w:autoSpaceDN w:val="0"/>
        <w:adjustRightInd w:val="0"/>
        <w:jc w:val="both"/>
        <w:rPr>
          <w:rFonts w:ascii="Arial" w:hAnsi="Arial" w:cs="Arial"/>
          <w:b/>
          <w:bCs/>
          <w:color w:val="000000"/>
          <w:sz w:val="24"/>
          <w:szCs w:val="24"/>
          <w:lang w:val="es-CR"/>
        </w:rPr>
      </w:pPr>
    </w:p>
    <w:p w14:paraId="2FC8CDEE" w14:textId="5A1F261D" w:rsidR="00484F1B" w:rsidRPr="002722BA" w:rsidRDefault="002722BA" w:rsidP="002176D1">
      <w:pPr>
        <w:widowControl/>
        <w:autoSpaceDE w:val="0"/>
        <w:autoSpaceDN w:val="0"/>
        <w:adjustRightInd w:val="0"/>
        <w:jc w:val="both"/>
        <w:rPr>
          <w:rFonts w:ascii="Arial" w:hAnsi="Arial" w:cs="Arial"/>
          <w:b/>
          <w:bCs/>
          <w:color w:val="000000"/>
          <w:sz w:val="24"/>
          <w:szCs w:val="24"/>
          <w:lang w:val="es-CR"/>
        </w:rPr>
      </w:pPr>
      <w:r w:rsidRPr="002722BA">
        <w:rPr>
          <w:rFonts w:ascii="Arial" w:hAnsi="Arial" w:cs="Arial"/>
          <w:sz w:val="24"/>
          <w:szCs w:val="24"/>
        </w:rPr>
        <w:t xml:space="preserve">Para cubrir el costo de la adjudicación recomendada, la Unidad Usuaria </w:t>
      </w:r>
      <w:r w:rsidRPr="002722BA">
        <w:rPr>
          <w:rFonts w:ascii="Arial" w:eastAsia="Calibri" w:hAnsi="Arial" w:cs="Arial"/>
          <w:color w:val="000000"/>
          <w:sz w:val="24"/>
          <w:szCs w:val="24"/>
          <w:lang w:val="es-CR" w:eastAsia="es-CR"/>
        </w:rPr>
        <w:t>Subdirección de Cultura y Talento del INS</w:t>
      </w:r>
      <w:r w:rsidRPr="002722BA">
        <w:rPr>
          <w:rFonts w:ascii="Arial" w:hAnsi="Arial" w:cs="Arial"/>
          <w:sz w:val="24"/>
          <w:szCs w:val="24"/>
        </w:rPr>
        <w:t xml:space="preserve"> confirma que se tiene el presupuesto necesario para hacer frente al pago al momento en que se ejecute, según la siguiente solicitud </w:t>
      </w:r>
      <w:r w:rsidR="00484F1B" w:rsidRPr="002722BA">
        <w:rPr>
          <w:rFonts w:ascii="Arial" w:hAnsi="Arial" w:cs="Arial"/>
          <w:color w:val="000000"/>
          <w:sz w:val="24"/>
          <w:szCs w:val="24"/>
          <w:lang w:val="es-CR"/>
        </w:rPr>
        <w:t>SIFA N°</w:t>
      </w:r>
      <w:r w:rsidR="00484F1B" w:rsidRPr="002722BA">
        <w:rPr>
          <w:rFonts w:ascii="Arial" w:hAnsi="Arial" w:cs="Arial"/>
          <w:sz w:val="24"/>
          <w:szCs w:val="24"/>
        </w:rPr>
        <w:t xml:space="preserve"> </w:t>
      </w:r>
      <w:r w:rsidR="00BD3C44" w:rsidRPr="00BD3C44">
        <w:rPr>
          <w:rFonts w:ascii="Arial" w:hAnsi="Arial" w:cs="Arial"/>
          <w:color w:val="000000"/>
          <w:sz w:val="24"/>
          <w:szCs w:val="24"/>
          <w:lang w:val="es-CR"/>
        </w:rPr>
        <w:t>60052440</w:t>
      </w:r>
      <w:r w:rsidR="00484F1B" w:rsidRPr="002722BA">
        <w:rPr>
          <w:rFonts w:ascii="Arial" w:hAnsi="Arial" w:cs="Arial"/>
          <w:color w:val="000000"/>
          <w:sz w:val="24"/>
          <w:szCs w:val="24"/>
          <w:lang w:val="es-CR"/>
        </w:rPr>
        <w:t>.</w:t>
      </w:r>
    </w:p>
    <w:p w14:paraId="16515B17" w14:textId="11BACB7A"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461CBC4B" w14:textId="77777777"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522C20B6" w14:textId="32D93A08" w:rsidR="00484F1B" w:rsidRPr="00113D8D" w:rsidRDefault="00484F1B" w:rsidP="00484F1B">
      <w:pPr>
        <w:keepNext/>
        <w:widowControl/>
        <w:autoSpaceDE w:val="0"/>
        <w:autoSpaceDN w:val="0"/>
        <w:adjustRightInd w:val="0"/>
        <w:ind w:left="76"/>
        <w:jc w:val="both"/>
        <w:rPr>
          <w:rFonts w:ascii="Arial" w:hAnsi="Arial" w:cs="Arial"/>
          <w:b/>
          <w:bCs/>
          <w:color w:val="000000"/>
          <w:sz w:val="24"/>
          <w:szCs w:val="24"/>
          <w:lang w:val="es-CR"/>
        </w:rPr>
      </w:pPr>
      <w:r w:rsidRPr="00113D8D">
        <w:rPr>
          <w:rFonts w:ascii="Arial" w:hAnsi="Arial" w:cs="Arial"/>
          <w:b/>
          <w:bCs/>
          <w:color w:val="000000"/>
          <w:sz w:val="24"/>
          <w:szCs w:val="24"/>
          <w:lang w:val="es-CR"/>
        </w:rPr>
        <w:t>VI. NIVEL DE ADJUDICACIÓN</w:t>
      </w:r>
    </w:p>
    <w:p w14:paraId="01EFB71E" w14:textId="77777777" w:rsidR="00484F1B" w:rsidRPr="00D267DC" w:rsidRDefault="00484F1B" w:rsidP="00484F1B">
      <w:pPr>
        <w:widowControl/>
        <w:autoSpaceDE w:val="0"/>
        <w:autoSpaceDN w:val="0"/>
        <w:adjustRightInd w:val="0"/>
        <w:jc w:val="both"/>
        <w:rPr>
          <w:rFonts w:ascii="Arial" w:hAnsi="Arial" w:cs="Arial"/>
          <w:b/>
          <w:bCs/>
          <w:color w:val="000000"/>
          <w:sz w:val="28"/>
          <w:szCs w:val="28"/>
          <w:lang w:val="es-CR"/>
        </w:rPr>
      </w:pPr>
    </w:p>
    <w:p w14:paraId="5B958276" w14:textId="2044E3D9" w:rsidR="00484F1B" w:rsidRPr="00D267DC" w:rsidRDefault="00D267DC" w:rsidP="004F0EFB">
      <w:pPr>
        <w:widowControl/>
        <w:autoSpaceDE w:val="0"/>
        <w:autoSpaceDN w:val="0"/>
        <w:adjustRightInd w:val="0"/>
        <w:spacing w:after="120"/>
        <w:jc w:val="both"/>
        <w:rPr>
          <w:rFonts w:ascii="Arial" w:hAnsi="Arial" w:cs="Arial"/>
          <w:b/>
          <w:bCs/>
          <w:color w:val="000000"/>
          <w:sz w:val="32"/>
          <w:szCs w:val="32"/>
          <w:u w:val="single"/>
          <w:lang w:val="es-CR"/>
        </w:rPr>
      </w:pPr>
      <w:r w:rsidRPr="00D267DC">
        <w:rPr>
          <w:rFonts w:ascii="Arial" w:hAnsi="Arial" w:cs="Arial"/>
          <w:sz w:val="24"/>
          <w:szCs w:val="24"/>
        </w:rPr>
        <w:t xml:space="preserve">Acorde con el artículo N°18: Límites para la emisión del acto final, Capítulo III Del procedimiento de Contratación, Reglamento de Contratación Administrativa del INS, le corresponde resolver a la Proveeduría lo cual el plazo legal se fijó para el </w:t>
      </w:r>
      <w:r w:rsidRPr="00D267DC">
        <w:rPr>
          <w:rFonts w:ascii="Arial" w:hAnsi="Arial" w:cs="Arial"/>
          <w:b/>
          <w:bCs/>
          <w:sz w:val="24"/>
          <w:szCs w:val="24"/>
          <w:u w:val="single"/>
        </w:rPr>
        <w:t xml:space="preserve">8 de </w:t>
      </w:r>
      <w:r w:rsidR="00133CB9">
        <w:rPr>
          <w:rFonts w:ascii="Arial" w:hAnsi="Arial" w:cs="Arial"/>
          <w:b/>
          <w:bCs/>
          <w:sz w:val="24"/>
          <w:szCs w:val="24"/>
          <w:u w:val="single"/>
        </w:rPr>
        <w:t>noviembre</w:t>
      </w:r>
      <w:r w:rsidRPr="00D267DC">
        <w:rPr>
          <w:rFonts w:ascii="Arial" w:hAnsi="Arial" w:cs="Arial"/>
          <w:b/>
          <w:bCs/>
          <w:sz w:val="24"/>
          <w:szCs w:val="24"/>
          <w:u w:val="single"/>
        </w:rPr>
        <w:t xml:space="preserve"> del 2021</w:t>
      </w:r>
      <w:r w:rsidRPr="00D267DC">
        <w:rPr>
          <w:rFonts w:ascii="Arial" w:hAnsi="Arial" w:cs="Arial"/>
          <w:sz w:val="24"/>
          <w:szCs w:val="24"/>
          <w:u w:val="single"/>
        </w:rPr>
        <w:t>.</w:t>
      </w:r>
    </w:p>
    <w:p w14:paraId="1BA2DE05" w14:textId="77777777" w:rsidR="00484F1B" w:rsidRPr="00D267DC" w:rsidRDefault="00484F1B" w:rsidP="002176D1">
      <w:pPr>
        <w:widowControl/>
        <w:autoSpaceDE w:val="0"/>
        <w:autoSpaceDN w:val="0"/>
        <w:adjustRightInd w:val="0"/>
        <w:jc w:val="both"/>
        <w:rPr>
          <w:rFonts w:ascii="Arial" w:hAnsi="Arial" w:cs="Arial"/>
          <w:b/>
          <w:bCs/>
          <w:color w:val="000000"/>
          <w:sz w:val="28"/>
          <w:szCs w:val="28"/>
          <w:u w:val="single"/>
          <w:lang w:val="es-CR"/>
        </w:rPr>
      </w:pPr>
    </w:p>
    <w:p w14:paraId="52E4E68A" w14:textId="326D14B3" w:rsidR="00484F1B" w:rsidRPr="002722BA" w:rsidRDefault="00484F1B" w:rsidP="002176D1">
      <w:pPr>
        <w:widowControl/>
        <w:autoSpaceDE w:val="0"/>
        <w:autoSpaceDN w:val="0"/>
        <w:adjustRightInd w:val="0"/>
        <w:jc w:val="both"/>
        <w:rPr>
          <w:rFonts w:ascii="Arial" w:hAnsi="Arial" w:cs="Arial"/>
          <w:b/>
          <w:bCs/>
          <w:color w:val="000000"/>
          <w:sz w:val="28"/>
          <w:szCs w:val="28"/>
          <w:lang w:val="es-CR"/>
        </w:rPr>
      </w:pPr>
    </w:p>
    <w:p w14:paraId="467FE293" w14:textId="77777777" w:rsidR="00CC2E12" w:rsidRPr="00274243" w:rsidRDefault="00CC2E12" w:rsidP="002176D1">
      <w:pPr>
        <w:widowControl/>
        <w:autoSpaceDE w:val="0"/>
        <w:autoSpaceDN w:val="0"/>
        <w:adjustRightInd w:val="0"/>
        <w:spacing w:after="120"/>
        <w:rPr>
          <w:rFonts w:ascii="Arial" w:hAnsi="Arial" w:cs="Arial"/>
          <w:color w:val="000000"/>
          <w:sz w:val="24"/>
          <w:szCs w:val="24"/>
          <w:lang w:val="es-CR"/>
        </w:rPr>
      </w:pPr>
    </w:p>
    <w:p w14:paraId="3323F4E0" w14:textId="77777777" w:rsidR="003362C4" w:rsidRPr="00274243" w:rsidRDefault="003362C4" w:rsidP="002176D1">
      <w:pPr>
        <w:widowControl/>
        <w:autoSpaceDE w:val="0"/>
        <w:autoSpaceDN w:val="0"/>
        <w:adjustRightInd w:val="0"/>
        <w:spacing w:after="120"/>
        <w:rPr>
          <w:rFonts w:ascii="Arial" w:hAnsi="Arial" w:cs="Arial"/>
          <w:color w:val="000000"/>
          <w:sz w:val="24"/>
          <w:szCs w:val="24"/>
          <w:lang w:val="es-CR"/>
        </w:rPr>
      </w:pPr>
    </w:p>
    <w:p w14:paraId="0575F631" w14:textId="5F847F7D" w:rsidR="00057C96" w:rsidRPr="00274243" w:rsidRDefault="00057C96" w:rsidP="00057C96">
      <w:pPr>
        <w:adjustRightInd w:val="0"/>
        <w:jc w:val="both"/>
        <w:rPr>
          <w:rFonts w:ascii="Arial" w:hAnsi="Arial" w:cs="Arial"/>
          <w:b/>
          <w:bCs/>
          <w:color w:val="000000"/>
          <w:sz w:val="24"/>
          <w:szCs w:val="24"/>
          <w:lang w:val="es-CR"/>
        </w:rPr>
      </w:pPr>
      <w:r w:rsidRPr="00274243">
        <w:rPr>
          <w:rFonts w:ascii="Arial" w:hAnsi="Arial" w:cs="Arial"/>
          <w:b/>
          <w:bCs/>
          <w:color w:val="000000"/>
          <w:sz w:val="24"/>
          <w:szCs w:val="24"/>
          <w:lang w:val="es-CR"/>
        </w:rPr>
        <w:t>Hecho por:</w:t>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t xml:space="preserve">              </w:t>
      </w:r>
      <w:r w:rsidR="00F00054" w:rsidRPr="00274243">
        <w:rPr>
          <w:rFonts w:ascii="Arial" w:hAnsi="Arial" w:cs="Arial"/>
          <w:b/>
          <w:bCs/>
          <w:color w:val="000000"/>
          <w:sz w:val="24"/>
          <w:szCs w:val="24"/>
          <w:lang w:val="es-CR"/>
        </w:rPr>
        <w:t xml:space="preserve">        </w:t>
      </w:r>
      <w:r w:rsidRPr="00274243">
        <w:rPr>
          <w:rFonts w:ascii="Arial" w:hAnsi="Arial" w:cs="Arial"/>
          <w:b/>
          <w:bCs/>
          <w:color w:val="000000"/>
          <w:sz w:val="24"/>
          <w:szCs w:val="24"/>
          <w:lang w:val="es-CR"/>
        </w:rPr>
        <w:t>Revisado por:</w:t>
      </w:r>
    </w:p>
    <w:p w14:paraId="19726DDA" w14:textId="40C600B6" w:rsidR="00057C96" w:rsidRPr="00274243" w:rsidRDefault="00484F1B" w:rsidP="00057C96">
      <w:pPr>
        <w:adjustRightInd w:val="0"/>
        <w:ind w:right="-426"/>
        <w:jc w:val="both"/>
        <w:rPr>
          <w:rFonts w:ascii="Arial" w:hAnsi="Arial" w:cs="Arial"/>
          <w:b/>
          <w:bCs/>
          <w:color w:val="000000"/>
          <w:sz w:val="24"/>
          <w:szCs w:val="24"/>
          <w:lang w:val="es-CR"/>
        </w:rPr>
      </w:pPr>
      <w:r>
        <w:rPr>
          <w:rFonts w:ascii="Arial" w:hAnsi="Arial" w:cs="Arial"/>
          <w:b/>
          <w:bCs/>
          <w:color w:val="000000"/>
          <w:sz w:val="24"/>
          <w:szCs w:val="24"/>
          <w:lang w:val="es-CR"/>
        </w:rPr>
        <w:t>Alejandra Valverde Rodríguez</w:t>
      </w:r>
      <w:r w:rsidR="00057C96" w:rsidRPr="00274243">
        <w:rPr>
          <w:rFonts w:ascii="Arial" w:hAnsi="Arial" w:cs="Arial"/>
          <w:b/>
          <w:bCs/>
          <w:color w:val="000000"/>
          <w:sz w:val="24"/>
          <w:szCs w:val="24"/>
          <w:lang w:val="es-CR"/>
        </w:rPr>
        <w:t>, Analista</w:t>
      </w:r>
      <w:r w:rsidR="00057C96" w:rsidRPr="00274243">
        <w:rPr>
          <w:rFonts w:ascii="Arial" w:hAnsi="Arial" w:cs="Arial"/>
          <w:b/>
          <w:bCs/>
          <w:color w:val="000000"/>
          <w:sz w:val="24"/>
          <w:szCs w:val="24"/>
          <w:lang w:val="es-CR"/>
        </w:rPr>
        <w:tab/>
        <w:t xml:space="preserve">     </w:t>
      </w:r>
      <w:r w:rsidR="007F17DD">
        <w:rPr>
          <w:rFonts w:ascii="Arial" w:hAnsi="Arial" w:cs="Arial"/>
          <w:b/>
          <w:bCs/>
          <w:color w:val="000000"/>
          <w:sz w:val="24"/>
          <w:szCs w:val="24"/>
          <w:lang w:val="es-CR"/>
        </w:rPr>
        <w:t xml:space="preserve">       </w:t>
      </w:r>
      <w:r w:rsidR="00A96E1E">
        <w:rPr>
          <w:rFonts w:ascii="Arial" w:hAnsi="Arial" w:cs="Arial"/>
          <w:b/>
          <w:bCs/>
          <w:color w:val="000000"/>
          <w:sz w:val="24"/>
          <w:szCs w:val="24"/>
          <w:lang w:val="es-CR"/>
        </w:rPr>
        <w:t>Ivannia Morales Calvo</w:t>
      </w:r>
      <w:r w:rsidR="00057C96" w:rsidRPr="00274243">
        <w:rPr>
          <w:rFonts w:ascii="Arial" w:hAnsi="Arial" w:cs="Arial"/>
          <w:b/>
          <w:bCs/>
          <w:color w:val="000000"/>
          <w:sz w:val="24"/>
          <w:szCs w:val="24"/>
          <w:lang w:val="es-CR"/>
        </w:rPr>
        <w:t>, Coordinadora</w:t>
      </w:r>
    </w:p>
    <w:p w14:paraId="55ECF293" w14:textId="081249A3" w:rsidR="00057C96" w:rsidRPr="00274243" w:rsidRDefault="00057C96" w:rsidP="00057C96">
      <w:pPr>
        <w:adjustRightInd w:val="0"/>
        <w:rPr>
          <w:rFonts w:ascii="Arial" w:hAnsi="Arial" w:cs="Arial"/>
          <w:b/>
          <w:bCs/>
          <w:color w:val="000000"/>
          <w:sz w:val="24"/>
          <w:szCs w:val="24"/>
          <w:lang w:val="es-CR"/>
        </w:rPr>
      </w:pPr>
      <w:r w:rsidRPr="00274243">
        <w:rPr>
          <w:rFonts w:ascii="Arial" w:hAnsi="Arial" w:cs="Arial"/>
          <w:b/>
          <w:bCs/>
          <w:color w:val="000000"/>
          <w:sz w:val="24"/>
          <w:szCs w:val="24"/>
          <w:lang w:val="es-CR"/>
        </w:rPr>
        <w:t>Unidad de Contratos Directos</w:t>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00ED3BD6">
        <w:rPr>
          <w:rFonts w:ascii="Arial" w:hAnsi="Arial" w:cs="Arial"/>
          <w:b/>
          <w:bCs/>
          <w:color w:val="000000"/>
          <w:sz w:val="24"/>
          <w:szCs w:val="24"/>
          <w:lang w:val="es-CR"/>
        </w:rPr>
        <w:t xml:space="preserve"> </w:t>
      </w:r>
      <w:r w:rsidRPr="00274243">
        <w:rPr>
          <w:rFonts w:ascii="Arial" w:hAnsi="Arial" w:cs="Arial"/>
          <w:b/>
          <w:bCs/>
          <w:color w:val="000000"/>
          <w:sz w:val="24"/>
          <w:szCs w:val="24"/>
          <w:lang w:val="es-CR"/>
        </w:rPr>
        <w:t>Unidad de Contratos Directos</w:t>
      </w:r>
    </w:p>
    <w:p w14:paraId="7E22DBF2" w14:textId="77777777" w:rsidR="00057C96" w:rsidRPr="00274243" w:rsidRDefault="00057C96" w:rsidP="00057C96">
      <w:pPr>
        <w:adjustRightInd w:val="0"/>
        <w:jc w:val="both"/>
        <w:rPr>
          <w:rFonts w:ascii="Arial" w:hAnsi="Arial" w:cs="Arial"/>
          <w:b/>
          <w:bCs/>
          <w:color w:val="000000"/>
          <w:sz w:val="24"/>
          <w:szCs w:val="24"/>
          <w:lang w:val="es-CR"/>
        </w:rPr>
      </w:pP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00F00054" w:rsidRPr="00274243">
        <w:rPr>
          <w:rFonts w:ascii="Arial" w:hAnsi="Arial" w:cs="Arial"/>
          <w:b/>
          <w:bCs/>
          <w:color w:val="000000"/>
          <w:sz w:val="24"/>
          <w:szCs w:val="24"/>
          <w:lang w:val="es-CR"/>
        </w:rPr>
        <w:t xml:space="preserve"> </w:t>
      </w:r>
    </w:p>
    <w:p w14:paraId="1A5CDE5C" w14:textId="77777777" w:rsidR="00057C96" w:rsidRPr="00274243" w:rsidRDefault="00057C96" w:rsidP="00057C96">
      <w:pPr>
        <w:adjustRightInd w:val="0"/>
        <w:rPr>
          <w:rFonts w:ascii="Arial" w:hAnsi="Arial" w:cs="Arial"/>
          <w:b/>
          <w:bCs/>
          <w:color w:val="000000"/>
          <w:sz w:val="24"/>
          <w:szCs w:val="24"/>
          <w:lang w:val="es-CR"/>
        </w:rPr>
      </w:pPr>
    </w:p>
    <w:p w14:paraId="77CB243E" w14:textId="77777777" w:rsidR="00F00054" w:rsidRPr="00274243" w:rsidRDefault="00F00054" w:rsidP="00057C96">
      <w:pPr>
        <w:adjustRightInd w:val="0"/>
        <w:rPr>
          <w:rFonts w:ascii="Arial" w:hAnsi="Arial" w:cs="Arial"/>
          <w:b/>
          <w:bCs/>
          <w:color w:val="000000"/>
          <w:sz w:val="24"/>
          <w:szCs w:val="24"/>
          <w:lang w:val="es-CR"/>
        </w:rPr>
      </w:pPr>
    </w:p>
    <w:p w14:paraId="4EF9B7EA" w14:textId="027C84BD" w:rsidR="00C64004" w:rsidRDefault="00C64004">
      <w:pPr>
        <w:rPr>
          <w:rFonts w:ascii="Arial" w:hAnsi="Arial" w:cs="Arial"/>
          <w:b/>
          <w:bCs/>
          <w:color w:val="000000"/>
          <w:sz w:val="24"/>
          <w:szCs w:val="24"/>
          <w:lang w:val="es-CR"/>
        </w:rPr>
      </w:pPr>
      <w:r>
        <w:rPr>
          <w:rFonts w:ascii="Arial" w:hAnsi="Arial" w:cs="Arial"/>
          <w:b/>
          <w:bCs/>
          <w:color w:val="000000"/>
          <w:sz w:val="24"/>
          <w:szCs w:val="24"/>
          <w:lang w:val="es-CR"/>
        </w:rPr>
        <w:br w:type="page"/>
      </w:r>
    </w:p>
    <w:p w14:paraId="7DFCF410" w14:textId="77777777" w:rsidR="004B2050" w:rsidRPr="00113D8D" w:rsidRDefault="004B2050" w:rsidP="00A27291">
      <w:pPr>
        <w:widowControl/>
        <w:autoSpaceDE w:val="0"/>
        <w:autoSpaceDN w:val="0"/>
        <w:adjustRightInd w:val="0"/>
        <w:rPr>
          <w:rFonts w:ascii="Arial" w:hAnsi="Arial" w:cs="Arial"/>
          <w:b/>
          <w:bCs/>
          <w:color w:val="000000"/>
          <w:sz w:val="24"/>
          <w:szCs w:val="24"/>
          <w:lang w:val="es-CR"/>
        </w:rPr>
      </w:pPr>
    </w:p>
    <w:p w14:paraId="6C0EE5F7" w14:textId="77777777" w:rsidR="004B2050" w:rsidRPr="00113D8D" w:rsidRDefault="00ED3BD6" w:rsidP="002176D1">
      <w:pPr>
        <w:widowControl/>
        <w:autoSpaceDE w:val="0"/>
        <w:autoSpaceDN w:val="0"/>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w:t>
      </w:r>
      <w:r w:rsidR="004B2050" w:rsidRPr="00113D8D">
        <w:rPr>
          <w:rFonts w:ascii="Arial" w:hAnsi="Arial" w:cs="Arial"/>
          <w:b/>
          <w:bCs/>
          <w:color w:val="000000"/>
          <w:sz w:val="24"/>
          <w:szCs w:val="24"/>
          <w:lang w:val="es-CR"/>
        </w:rPr>
        <w:t>nexo N°1</w:t>
      </w:r>
    </w:p>
    <w:p w14:paraId="532FBE1F" w14:textId="1AAFF9CD" w:rsidR="002176D1" w:rsidRPr="00113D8D" w:rsidRDefault="00F00054" w:rsidP="002176D1">
      <w:pPr>
        <w:widowControl/>
        <w:autoSpaceDE w:val="0"/>
        <w:autoSpaceDN w:val="0"/>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Acto final</w:t>
      </w:r>
    </w:p>
    <w:p w14:paraId="29BED0A4" w14:textId="2C6D308E" w:rsidR="00966586" w:rsidRDefault="00966586" w:rsidP="00D00F3B">
      <w:pPr>
        <w:widowControl/>
        <w:tabs>
          <w:tab w:val="left" w:pos="-720"/>
        </w:tabs>
        <w:autoSpaceDE w:val="0"/>
        <w:autoSpaceDN w:val="0"/>
        <w:adjustRightInd w:val="0"/>
        <w:jc w:val="center"/>
        <w:rPr>
          <w:rFonts w:ascii="Arial" w:hAnsi="Arial" w:cs="Arial"/>
          <w:b/>
          <w:bCs/>
          <w:sz w:val="24"/>
          <w:szCs w:val="24"/>
          <w:lang w:val="es-CR"/>
        </w:rPr>
      </w:pPr>
      <w:r w:rsidRPr="00113D8D">
        <w:rPr>
          <w:rFonts w:ascii="Arial" w:hAnsi="Arial" w:cs="Arial"/>
          <w:b/>
          <w:bCs/>
          <w:sz w:val="24"/>
          <w:szCs w:val="24"/>
          <w:lang w:val="es-CR"/>
        </w:rPr>
        <w:t xml:space="preserve">Contrato Directo </w:t>
      </w:r>
      <w:r w:rsidR="00380D1E" w:rsidRPr="00380D1E">
        <w:rPr>
          <w:rFonts w:ascii="Arial" w:hAnsi="Arial" w:cs="Arial"/>
          <w:b/>
          <w:bCs/>
          <w:sz w:val="24"/>
          <w:szCs w:val="24"/>
          <w:lang w:val="es-CR"/>
        </w:rPr>
        <w:t xml:space="preserve">N°2021CD-021005M-UC (A21005M) </w:t>
      </w:r>
      <w:r w:rsidR="005F0052" w:rsidRPr="005F0052">
        <w:rPr>
          <w:rFonts w:ascii="Arial" w:hAnsi="Arial" w:cs="Arial"/>
          <w:b/>
          <w:bCs/>
          <w:sz w:val="24"/>
          <w:szCs w:val="24"/>
          <w:lang w:val="es-CR"/>
        </w:rPr>
        <w:t>Servicio de capacitación cerrada denominada: "Adquisición de Charla Virtual: Ciencia de datos aplicada a la Industria Aseguradora."</w:t>
      </w:r>
    </w:p>
    <w:p w14:paraId="2AEFD53D" w14:textId="77777777" w:rsidR="0008015D" w:rsidRPr="00113D8D" w:rsidRDefault="0008015D" w:rsidP="00D00F3B">
      <w:pPr>
        <w:widowControl/>
        <w:tabs>
          <w:tab w:val="left" w:pos="-720"/>
        </w:tabs>
        <w:autoSpaceDE w:val="0"/>
        <w:autoSpaceDN w:val="0"/>
        <w:adjustRightInd w:val="0"/>
        <w:jc w:val="center"/>
        <w:rPr>
          <w:rFonts w:ascii="Arial" w:hAnsi="Arial" w:cs="Arial"/>
          <w:b/>
          <w:bCs/>
          <w:sz w:val="24"/>
          <w:szCs w:val="24"/>
          <w:lang w:val="es-CR"/>
        </w:rPr>
      </w:pPr>
    </w:p>
    <w:p w14:paraId="7472C558" w14:textId="038EE28E" w:rsidR="00607C76" w:rsidRPr="0008015D" w:rsidRDefault="00607C76" w:rsidP="007F17DD">
      <w:pPr>
        <w:autoSpaceDE w:val="0"/>
        <w:autoSpaceDN w:val="0"/>
        <w:adjustRightInd w:val="0"/>
        <w:jc w:val="both"/>
        <w:rPr>
          <w:rFonts w:ascii="Arial" w:hAnsi="Arial" w:cs="Arial"/>
          <w:color w:val="000000"/>
          <w:sz w:val="28"/>
          <w:szCs w:val="28"/>
        </w:rPr>
      </w:pPr>
      <w:r w:rsidRPr="0008015D">
        <w:rPr>
          <w:rFonts w:ascii="Arial" w:hAnsi="Arial" w:cs="Arial"/>
          <w:sz w:val="24"/>
          <w:szCs w:val="24"/>
        </w:rPr>
        <w:t>Acorde con el artículo N°18: Límites para la emisión del acto final, Capítulo III Del procedimiento de Contratación, Reglamento de Contratación Administrativa del INS, con sustento en las consideraciones de orden técnico dictaminadas por la Unidad Usuaria (</w:t>
      </w:r>
      <w:r w:rsidR="0008015D" w:rsidRPr="0008015D">
        <w:rPr>
          <w:rFonts w:ascii="Arial" w:hAnsi="Arial" w:cs="Arial"/>
          <w:sz w:val="24"/>
          <w:szCs w:val="24"/>
        </w:rPr>
        <w:t>Subdirección de Cultura y Talento</w:t>
      </w:r>
      <w:r w:rsidRPr="0008015D">
        <w:rPr>
          <w:rFonts w:ascii="Arial" w:hAnsi="Arial" w:cs="Arial"/>
          <w:sz w:val="24"/>
          <w:szCs w:val="24"/>
        </w:rPr>
        <w:t xml:space="preserve">) </w:t>
      </w:r>
      <w:r w:rsidRPr="00020D84">
        <w:rPr>
          <w:rFonts w:ascii="Arial" w:hAnsi="Arial" w:cs="Arial"/>
          <w:sz w:val="24"/>
          <w:szCs w:val="24"/>
        </w:rPr>
        <w:t xml:space="preserve">quienes en </w:t>
      </w:r>
      <w:r w:rsidR="0008015D" w:rsidRPr="00020D84">
        <w:rPr>
          <w:rFonts w:ascii="Arial" w:hAnsi="Arial" w:cs="Arial"/>
          <w:sz w:val="24"/>
          <w:szCs w:val="24"/>
        </w:rPr>
        <w:t xml:space="preserve">oficio </w:t>
      </w:r>
      <w:r w:rsidR="00020D84" w:rsidRPr="00020D84">
        <w:rPr>
          <w:rFonts w:ascii="Arial" w:hAnsi="Arial" w:cs="Arial"/>
          <w:sz w:val="24"/>
          <w:szCs w:val="24"/>
        </w:rPr>
        <w:t>SDCT-03487-2021</w:t>
      </w:r>
      <w:r w:rsidR="0008015D" w:rsidRPr="00020D84">
        <w:rPr>
          <w:rFonts w:ascii="Arial" w:hAnsi="Arial" w:cs="Arial"/>
          <w:sz w:val="24"/>
          <w:szCs w:val="24"/>
        </w:rPr>
        <w:t xml:space="preserve"> </w:t>
      </w:r>
      <w:r w:rsidRPr="00020D84">
        <w:rPr>
          <w:rFonts w:ascii="Arial" w:hAnsi="Arial" w:cs="Arial"/>
          <w:sz w:val="24"/>
          <w:szCs w:val="24"/>
        </w:rPr>
        <w:t xml:space="preserve">(atendida el </w:t>
      </w:r>
      <w:r w:rsidR="00020D84" w:rsidRPr="00020D84">
        <w:rPr>
          <w:rFonts w:ascii="Arial" w:hAnsi="Arial" w:cs="Arial"/>
          <w:sz w:val="24"/>
          <w:szCs w:val="24"/>
        </w:rPr>
        <w:t xml:space="preserve">26 </w:t>
      </w:r>
      <w:r w:rsidRPr="00020D84">
        <w:rPr>
          <w:rFonts w:ascii="Arial" w:hAnsi="Arial" w:cs="Arial"/>
          <w:sz w:val="24"/>
          <w:szCs w:val="24"/>
        </w:rPr>
        <w:t>de octubre del 2021), la cual sustenta este acto, resuelve:</w:t>
      </w:r>
    </w:p>
    <w:p w14:paraId="24F88A64" w14:textId="77777777" w:rsidR="00DE3551" w:rsidRPr="0008015D" w:rsidRDefault="00DE3551" w:rsidP="00DE3551">
      <w:pPr>
        <w:widowControl/>
        <w:autoSpaceDE w:val="0"/>
        <w:autoSpaceDN w:val="0"/>
        <w:adjustRightInd w:val="0"/>
        <w:rPr>
          <w:rFonts w:ascii="Arial" w:hAnsi="Arial" w:cs="Arial"/>
          <w:color w:val="000000"/>
          <w:sz w:val="28"/>
          <w:szCs w:val="28"/>
          <w:lang w:val="es-CR"/>
        </w:rPr>
      </w:pPr>
    </w:p>
    <w:p w14:paraId="6DE1EF19" w14:textId="2E64EA7F" w:rsidR="00DE3551" w:rsidRPr="00DE3551" w:rsidRDefault="00DE3551" w:rsidP="00DE3551">
      <w:pPr>
        <w:widowControl/>
        <w:autoSpaceDE w:val="0"/>
        <w:autoSpaceDN w:val="0"/>
        <w:adjustRightInd w:val="0"/>
        <w:rPr>
          <w:rFonts w:ascii="Arial" w:hAnsi="Arial" w:cs="Arial"/>
          <w:color w:val="000000"/>
          <w:sz w:val="23"/>
          <w:szCs w:val="23"/>
          <w:lang w:val="es-CR"/>
        </w:rPr>
      </w:pPr>
      <w:r w:rsidRPr="00DE3551">
        <w:rPr>
          <w:rFonts w:ascii="Arial" w:hAnsi="Arial" w:cs="Arial"/>
          <w:b/>
          <w:bCs/>
          <w:color w:val="000000"/>
          <w:sz w:val="23"/>
          <w:szCs w:val="23"/>
          <w:lang w:val="es-CR"/>
        </w:rPr>
        <w:t xml:space="preserve">I. </w:t>
      </w:r>
      <w:r>
        <w:rPr>
          <w:rFonts w:ascii="Arial" w:hAnsi="Arial" w:cs="Arial"/>
          <w:b/>
          <w:bCs/>
          <w:color w:val="000000"/>
          <w:sz w:val="23"/>
          <w:szCs w:val="23"/>
          <w:lang w:val="es-CR"/>
        </w:rPr>
        <w:t xml:space="preserve"> </w:t>
      </w:r>
      <w:r w:rsidRPr="00DE3551">
        <w:rPr>
          <w:rFonts w:ascii="Arial" w:hAnsi="Arial" w:cs="Arial"/>
          <w:b/>
          <w:bCs/>
          <w:color w:val="000000"/>
          <w:sz w:val="23"/>
          <w:szCs w:val="23"/>
          <w:lang w:val="es-CR"/>
        </w:rPr>
        <w:t xml:space="preserve">ADJUDICACIÓN. </w:t>
      </w:r>
    </w:p>
    <w:p w14:paraId="5AD7FB06" w14:textId="32EF64BE" w:rsidR="00821B37" w:rsidRPr="00DE3551" w:rsidRDefault="00821B37" w:rsidP="00DE3551">
      <w:pPr>
        <w:tabs>
          <w:tab w:val="left" w:pos="993"/>
        </w:tabs>
        <w:autoSpaceDE w:val="0"/>
        <w:autoSpaceDN w:val="0"/>
        <w:adjustRightInd w:val="0"/>
        <w:jc w:val="both"/>
        <w:rPr>
          <w:rFonts w:ascii="Arial" w:hAnsi="Arial" w:cs="Arial"/>
          <w:b/>
          <w:bCs/>
          <w:sz w:val="24"/>
          <w:szCs w:val="24"/>
        </w:rPr>
      </w:pPr>
    </w:p>
    <w:p w14:paraId="54E9B267" w14:textId="77777777" w:rsidR="00821B37" w:rsidRPr="00113D8D" w:rsidRDefault="00821B37" w:rsidP="00821B37">
      <w:pPr>
        <w:widowControl/>
        <w:tabs>
          <w:tab w:val="left" w:pos="1080"/>
        </w:tabs>
        <w:autoSpaceDE w:val="0"/>
        <w:autoSpaceDN w:val="0"/>
        <w:adjustRightInd w:val="0"/>
        <w:jc w:val="both"/>
        <w:rPr>
          <w:rFonts w:ascii="Arial" w:hAnsi="Arial" w:cs="Arial"/>
          <w:sz w:val="24"/>
          <w:szCs w:val="24"/>
        </w:rPr>
      </w:pPr>
    </w:p>
    <w:p w14:paraId="33C7CE10" w14:textId="5EC0D8EF" w:rsidR="005C7FED" w:rsidRDefault="00CB5A82" w:rsidP="00821B37">
      <w:pPr>
        <w:pStyle w:val="Prrafodelista"/>
        <w:widowControl/>
        <w:tabs>
          <w:tab w:val="left" w:pos="1080"/>
        </w:tabs>
        <w:autoSpaceDE w:val="0"/>
        <w:autoSpaceDN w:val="0"/>
        <w:adjustRightInd w:val="0"/>
        <w:ind w:left="284"/>
        <w:jc w:val="both"/>
        <w:rPr>
          <w:rFonts w:ascii="Arial" w:eastAsia="Arial" w:hAnsi="Arial" w:cs="Arial"/>
          <w:sz w:val="24"/>
          <w:szCs w:val="24"/>
        </w:rPr>
      </w:pPr>
      <w:r w:rsidRPr="00CB5A82">
        <w:rPr>
          <w:rFonts w:ascii="Arial" w:hAnsi="Arial" w:cs="Arial"/>
          <w:b/>
          <w:bCs/>
          <w:sz w:val="24"/>
          <w:szCs w:val="24"/>
        </w:rPr>
        <w:t>Oferta</w:t>
      </w:r>
      <w:r w:rsidR="00821B37" w:rsidRPr="00113D8D">
        <w:rPr>
          <w:rFonts w:ascii="Arial" w:hAnsi="Arial" w:cs="Arial"/>
          <w:sz w:val="24"/>
          <w:szCs w:val="24"/>
        </w:rPr>
        <w:t xml:space="preserve">: </w:t>
      </w:r>
      <w:r w:rsidR="00133CB9" w:rsidRPr="00050302">
        <w:rPr>
          <w:rFonts w:ascii="Arial" w:hAnsi="Arial" w:cs="Arial"/>
          <w:bCs/>
          <w:color w:val="000000"/>
          <w:sz w:val="24"/>
          <w:szCs w:val="24"/>
          <w:lang w:val="es-CR"/>
        </w:rPr>
        <w:t>Green Led Lights Sp</w:t>
      </w:r>
      <w:r w:rsidR="00133CB9">
        <w:rPr>
          <w:rFonts w:ascii="Arial" w:hAnsi="Arial" w:cs="Arial"/>
          <w:bCs/>
          <w:color w:val="000000"/>
          <w:sz w:val="24"/>
          <w:szCs w:val="24"/>
          <w:lang w:val="es-CR"/>
        </w:rPr>
        <w:t>a</w:t>
      </w:r>
    </w:p>
    <w:p w14:paraId="5706B507" w14:textId="0B197556" w:rsidR="00CB5A82" w:rsidRPr="00113D8D" w:rsidRDefault="00CB5A82" w:rsidP="00821B37">
      <w:pPr>
        <w:pStyle w:val="Prrafodelista"/>
        <w:widowControl/>
        <w:tabs>
          <w:tab w:val="left" w:pos="1080"/>
        </w:tabs>
        <w:autoSpaceDE w:val="0"/>
        <w:autoSpaceDN w:val="0"/>
        <w:adjustRightInd w:val="0"/>
        <w:ind w:left="284"/>
        <w:jc w:val="both"/>
        <w:rPr>
          <w:rFonts w:ascii="Arial" w:hAnsi="Arial" w:cs="Arial"/>
          <w:color w:val="000000"/>
          <w:sz w:val="24"/>
          <w:szCs w:val="24"/>
          <w:lang w:val="es-CR"/>
        </w:rPr>
      </w:pPr>
      <w:r w:rsidRPr="00CB5A82">
        <w:rPr>
          <w:rFonts w:ascii="Arial" w:eastAsia="Arial" w:hAnsi="Arial" w:cs="Arial"/>
          <w:b/>
          <w:bCs/>
          <w:sz w:val="24"/>
          <w:szCs w:val="24"/>
        </w:rPr>
        <w:t>Cédula:</w:t>
      </w:r>
      <w:r>
        <w:rPr>
          <w:rFonts w:ascii="Arial" w:eastAsia="Arial" w:hAnsi="Arial" w:cs="Arial"/>
          <w:sz w:val="24"/>
          <w:szCs w:val="24"/>
        </w:rPr>
        <w:t xml:space="preserve"> </w:t>
      </w:r>
      <w:r w:rsidRPr="00CB5A82">
        <w:rPr>
          <w:rFonts w:ascii="Arial" w:eastAsia="Arial" w:hAnsi="Arial" w:cs="Arial"/>
          <w:sz w:val="24"/>
          <w:szCs w:val="24"/>
        </w:rPr>
        <w:t>77 026 022 - 1</w:t>
      </w:r>
    </w:p>
    <w:p w14:paraId="13390A91" w14:textId="77777777" w:rsidR="000E4C00" w:rsidRPr="00113D8D" w:rsidRDefault="000E4C00" w:rsidP="000E4C00">
      <w:pPr>
        <w:widowControl/>
        <w:tabs>
          <w:tab w:val="left" w:pos="1080"/>
        </w:tabs>
        <w:autoSpaceDE w:val="0"/>
        <w:autoSpaceDN w:val="0"/>
        <w:adjustRightInd w:val="0"/>
        <w:jc w:val="both"/>
        <w:rPr>
          <w:rFonts w:ascii="Arial" w:hAnsi="Arial" w:cs="Arial"/>
          <w:color w:val="000000"/>
          <w:sz w:val="24"/>
          <w:szCs w:val="24"/>
          <w:lang w:val="es-CR"/>
        </w:rPr>
      </w:pPr>
    </w:p>
    <w:p w14:paraId="7D7BC181" w14:textId="0FBB6D93" w:rsidR="00086B1A" w:rsidRDefault="00086B1A" w:rsidP="00537689">
      <w:pPr>
        <w:widowControl/>
        <w:autoSpaceDE w:val="0"/>
        <w:autoSpaceDN w:val="0"/>
        <w:adjustRightInd w:val="0"/>
        <w:jc w:val="center"/>
        <w:rPr>
          <w:rFonts w:ascii="Arial" w:hAnsi="Arial" w:cs="Arial"/>
          <w:b/>
          <w:bCs/>
          <w:color w:val="000000"/>
          <w:sz w:val="24"/>
          <w:szCs w:val="24"/>
          <w:lang w:val="es-CR"/>
        </w:rPr>
      </w:pPr>
    </w:p>
    <w:tbl>
      <w:tblPr>
        <w:tblpPr w:leftFromText="141" w:rightFromText="141" w:vertAnchor="text" w:tblpXSpec="center" w:tblpY="1"/>
        <w:tblOverlap w:val="never"/>
        <w:tblW w:w="9230" w:type="dxa"/>
        <w:jc w:val="center"/>
        <w:tblCellMar>
          <w:left w:w="70" w:type="dxa"/>
          <w:right w:w="70" w:type="dxa"/>
        </w:tblCellMar>
        <w:tblLook w:val="04A0" w:firstRow="1" w:lastRow="0" w:firstColumn="1" w:lastColumn="0" w:noHBand="0" w:noVBand="1"/>
      </w:tblPr>
      <w:tblGrid>
        <w:gridCol w:w="880"/>
        <w:gridCol w:w="800"/>
        <w:gridCol w:w="996"/>
        <w:gridCol w:w="4974"/>
        <w:gridCol w:w="1580"/>
      </w:tblGrid>
      <w:tr w:rsidR="006E648A" w:rsidRPr="009F5005" w14:paraId="7598F05F" w14:textId="77777777" w:rsidTr="00414BBF">
        <w:trPr>
          <w:trHeight w:val="780"/>
          <w:jc w:val="center"/>
        </w:trPr>
        <w:tc>
          <w:tcPr>
            <w:tcW w:w="88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0B056BF1"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Partida</w:t>
            </w:r>
          </w:p>
        </w:tc>
        <w:tc>
          <w:tcPr>
            <w:tcW w:w="80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A0AAEE6"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Línea</w:t>
            </w:r>
          </w:p>
        </w:tc>
        <w:tc>
          <w:tcPr>
            <w:tcW w:w="996"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36E4B028"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Cantidad</w:t>
            </w:r>
          </w:p>
        </w:tc>
        <w:tc>
          <w:tcPr>
            <w:tcW w:w="4974"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7E46B902"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 xml:space="preserve">Descripción </w:t>
            </w:r>
          </w:p>
        </w:tc>
        <w:tc>
          <w:tcPr>
            <w:tcW w:w="158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04D03D6" w14:textId="20DC48F5"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 xml:space="preserve">Monto Total Adjudicado </w:t>
            </w:r>
          </w:p>
        </w:tc>
      </w:tr>
      <w:tr w:rsidR="006E648A" w:rsidRPr="009F5005" w14:paraId="49299B49" w14:textId="77777777" w:rsidTr="004F0EFB">
        <w:trPr>
          <w:trHeight w:val="540"/>
          <w:jc w:val="center"/>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4A5F3B"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800" w:type="dxa"/>
            <w:tcBorders>
              <w:top w:val="nil"/>
              <w:left w:val="nil"/>
              <w:bottom w:val="single" w:sz="4" w:space="0" w:color="auto"/>
              <w:right w:val="single" w:sz="4" w:space="0" w:color="auto"/>
            </w:tcBorders>
            <w:shd w:val="clear" w:color="auto" w:fill="auto"/>
            <w:noWrap/>
            <w:vAlign w:val="center"/>
            <w:hideMark/>
          </w:tcPr>
          <w:p w14:paraId="4B341181"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996" w:type="dxa"/>
            <w:tcBorders>
              <w:top w:val="nil"/>
              <w:left w:val="nil"/>
              <w:bottom w:val="single" w:sz="4" w:space="0" w:color="auto"/>
              <w:right w:val="single" w:sz="4" w:space="0" w:color="auto"/>
            </w:tcBorders>
            <w:shd w:val="clear" w:color="auto" w:fill="auto"/>
            <w:noWrap/>
            <w:vAlign w:val="center"/>
            <w:hideMark/>
          </w:tcPr>
          <w:p w14:paraId="27906F1C"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4974" w:type="dxa"/>
            <w:tcBorders>
              <w:top w:val="nil"/>
              <w:left w:val="nil"/>
              <w:bottom w:val="single" w:sz="4" w:space="0" w:color="auto"/>
              <w:right w:val="single" w:sz="4" w:space="0" w:color="auto"/>
            </w:tcBorders>
            <w:shd w:val="clear" w:color="auto" w:fill="auto"/>
            <w:vAlign w:val="center"/>
            <w:hideMark/>
          </w:tcPr>
          <w:p w14:paraId="6B035891" w14:textId="60C80C9D" w:rsidR="006E648A" w:rsidRPr="009F5005" w:rsidRDefault="005F0052" w:rsidP="009F5005">
            <w:pPr>
              <w:widowControl/>
              <w:rPr>
                <w:rFonts w:ascii="Arial" w:eastAsia="Times New Roman" w:hAnsi="Arial" w:cs="Arial"/>
                <w:lang w:val="es-CR" w:eastAsia="es-CR"/>
              </w:rPr>
            </w:pPr>
            <w:r w:rsidRPr="005F0052">
              <w:rPr>
                <w:rFonts w:ascii="Arial" w:eastAsia="Times New Roman" w:hAnsi="Arial" w:cs="Arial"/>
                <w:lang w:val="es-CR" w:eastAsia="es-CR"/>
              </w:rPr>
              <w:t>Adquisición de Charla Virtual: Ciencia de datos aplicada a la Industria Aseguradora</w:t>
            </w:r>
          </w:p>
        </w:tc>
        <w:tc>
          <w:tcPr>
            <w:tcW w:w="1580" w:type="dxa"/>
            <w:tcBorders>
              <w:top w:val="nil"/>
              <w:left w:val="nil"/>
              <w:bottom w:val="single" w:sz="4" w:space="0" w:color="auto"/>
              <w:right w:val="single" w:sz="4" w:space="0" w:color="auto"/>
            </w:tcBorders>
            <w:shd w:val="clear" w:color="auto" w:fill="auto"/>
            <w:noWrap/>
            <w:vAlign w:val="center"/>
            <w:hideMark/>
          </w:tcPr>
          <w:p w14:paraId="674E7D4B" w14:textId="3C7A0E05"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w:t>
            </w:r>
            <w:r w:rsidR="00087A88">
              <w:rPr>
                <w:rFonts w:ascii="Arial" w:eastAsia="Times New Roman" w:hAnsi="Arial" w:cs="Arial"/>
                <w:lang w:val="es-CR" w:eastAsia="es-CR"/>
              </w:rPr>
              <w:t>6.000,00</w:t>
            </w:r>
          </w:p>
        </w:tc>
      </w:tr>
    </w:tbl>
    <w:p w14:paraId="24674FAF" w14:textId="2A68B7A7" w:rsidR="00086B1A" w:rsidRDefault="00086B1A" w:rsidP="00537689">
      <w:pPr>
        <w:widowControl/>
        <w:autoSpaceDE w:val="0"/>
        <w:autoSpaceDN w:val="0"/>
        <w:adjustRightInd w:val="0"/>
        <w:jc w:val="center"/>
        <w:rPr>
          <w:rFonts w:ascii="Arial" w:hAnsi="Arial" w:cs="Arial"/>
          <w:b/>
          <w:bCs/>
          <w:color w:val="000000"/>
          <w:sz w:val="24"/>
          <w:szCs w:val="24"/>
          <w:lang w:val="es-CR"/>
        </w:rPr>
      </w:pPr>
    </w:p>
    <w:p w14:paraId="0E5A5BA9" w14:textId="3B7B1BA4" w:rsidR="00086B1A" w:rsidRDefault="00086B1A" w:rsidP="00537689">
      <w:pPr>
        <w:widowControl/>
        <w:autoSpaceDE w:val="0"/>
        <w:autoSpaceDN w:val="0"/>
        <w:adjustRightInd w:val="0"/>
        <w:jc w:val="center"/>
        <w:rPr>
          <w:rFonts w:ascii="Arial" w:hAnsi="Arial" w:cs="Arial"/>
          <w:b/>
          <w:bCs/>
          <w:color w:val="000000"/>
          <w:sz w:val="24"/>
          <w:szCs w:val="24"/>
          <w:lang w:val="es-CR"/>
        </w:rPr>
      </w:pPr>
    </w:p>
    <w:p w14:paraId="6E5932C4" w14:textId="763A35BB" w:rsidR="00821B37" w:rsidRPr="00113D8D" w:rsidRDefault="00821B37" w:rsidP="00821B37">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*Incluye impuesto de remesas al exterior del 25%.</w:t>
      </w:r>
    </w:p>
    <w:p w14:paraId="4B289140" w14:textId="77777777" w:rsidR="00821B37" w:rsidRPr="00113D8D" w:rsidRDefault="00821B37" w:rsidP="00113D8D">
      <w:pPr>
        <w:widowControl/>
        <w:autoSpaceDE w:val="0"/>
        <w:autoSpaceDN w:val="0"/>
        <w:adjustRightInd w:val="0"/>
        <w:jc w:val="both"/>
        <w:rPr>
          <w:rFonts w:ascii="Arial" w:hAnsi="Arial" w:cs="Arial"/>
          <w:b/>
          <w:bCs/>
          <w:color w:val="000000"/>
          <w:sz w:val="24"/>
          <w:szCs w:val="24"/>
          <w:lang w:val="es-CR"/>
        </w:rPr>
      </w:pPr>
    </w:p>
    <w:p w14:paraId="35E70E6F" w14:textId="5082D7B6" w:rsidR="00821B37" w:rsidRDefault="00821B37" w:rsidP="00113D8D">
      <w:pPr>
        <w:shd w:val="clear" w:color="auto" w:fill="FFFFFF" w:themeFill="background1"/>
        <w:tabs>
          <w:tab w:val="left" w:pos="851"/>
        </w:tabs>
        <w:autoSpaceDE w:val="0"/>
        <w:autoSpaceDN w:val="0"/>
        <w:adjustRightInd w:val="0"/>
        <w:jc w:val="both"/>
        <w:rPr>
          <w:rFonts w:ascii="Arial" w:hAnsi="Arial" w:cs="Arial"/>
          <w:color w:val="000000"/>
          <w:sz w:val="24"/>
          <w:szCs w:val="24"/>
        </w:rPr>
      </w:pPr>
      <w:r w:rsidRPr="00113D8D">
        <w:rPr>
          <w:rFonts w:ascii="Arial" w:hAnsi="Arial" w:cs="Arial"/>
          <w:color w:val="000000"/>
          <w:sz w:val="24"/>
          <w:szCs w:val="24"/>
        </w:rPr>
        <w:t xml:space="preserve">Para dicha capacitación se tienen los siguientes aspectos relevantes: </w:t>
      </w:r>
    </w:p>
    <w:p w14:paraId="469A4FC9" w14:textId="77777777" w:rsidR="00DE0F30" w:rsidRPr="00113D8D" w:rsidRDefault="00DE0F30" w:rsidP="00113D8D">
      <w:pPr>
        <w:shd w:val="clear" w:color="auto" w:fill="FFFFFF" w:themeFill="background1"/>
        <w:tabs>
          <w:tab w:val="left" w:pos="851"/>
        </w:tabs>
        <w:autoSpaceDE w:val="0"/>
        <w:autoSpaceDN w:val="0"/>
        <w:adjustRightInd w:val="0"/>
        <w:jc w:val="both"/>
        <w:rPr>
          <w:rFonts w:ascii="Arial" w:hAnsi="Arial" w:cs="Arial"/>
          <w:color w:val="000000"/>
          <w:sz w:val="24"/>
          <w:szCs w:val="24"/>
        </w:rPr>
      </w:pPr>
    </w:p>
    <w:p w14:paraId="7C217816" w14:textId="70A74E8A" w:rsidR="00821B37" w:rsidRPr="00DE0F30" w:rsidRDefault="00DE0F30" w:rsidP="00113D8D">
      <w:pPr>
        <w:autoSpaceDE w:val="0"/>
        <w:autoSpaceDN w:val="0"/>
        <w:adjustRightInd w:val="0"/>
        <w:jc w:val="both"/>
        <w:rPr>
          <w:rFonts w:ascii="Arial" w:hAnsi="Arial" w:cs="Arial"/>
          <w:color w:val="000000"/>
          <w:sz w:val="28"/>
          <w:szCs w:val="28"/>
        </w:rPr>
      </w:pPr>
      <w:r w:rsidRPr="00DE0F30">
        <w:rPr>
          <w:rFonts w:ascii="Arial" w:hAnsi="Arial" w:cs="Arial"/>
          <w:b/>
          <w:bCs/>
          <w:sz w:val="24"/>
          <w:szCs w:val="24"/>
        </w:rPr>
        <w:t>Población total estimada a capacitar</w:t>
      </w:r>
    </w:p>
    <w:p w14:paraId="01912C98" w14:textId="5E0DE2C1" w:rsid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Por demanda: Las charlas no cuentan con una capacidad máxima de participantes ya que son abiertas a la población del instituto e intermediarios. </w:t>
      </w:r>
    </w:p>
    <w:p w14:paraId="55C0E44C" w14:textId="77777777" w:rsidR="00DE0F30" w:rsidRPr="00850107" w:rsidRDefault="00DE0F30" w:rsidP="00850107">
      <w:pPr>
        <w:widowControl/>
        <w:autoSpaceDE w:val="0"/>
        <w:autoSpaceDN w:val="0"/>
        <w:adjustRightInd w:val="0"/>
        <w:rPr>
          <w:rFonts w:ascii="Arial" w:hAnsi="Arial" w:cs="Arial"/>
          <w:color w:val="000000"/>
          <w:sz w:val="23"/>
          <w:szCs w:val="23"/>
          <w:lang w:val="es-CR"/>
        </w:rPr>
      </w:pPr>
    </w:p>
    <w:p w14:paraId="39688262" w14:textId="64031DCF" w:rsid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b/>
          <w:bCs/>
          <w:color w:val="000000"/>
          <w:sz w:val="23"/>
          <w:szCs w:val="23"/>
          <w:lang w:val="es-CR"/>
        </w:rPr>
        <w:t xml:space="preserve">B. Modalidad: </w:t>
      </w:r>
      <w:r w:rsidRPr="00850107">
        <w:rPr>
          <w:rFonts w:ascii="Arial" w:hAnsi="Arial" w:cs="Arial"/>
          <w:color w:val="000000"/>
          <w:sz w:val="23"/>
          <w:szCs w:val="23"/>
          <w:lang w:val="es-CR"/>
        </w:rPr>
        <w:t xml:space="preserve">Online, sincrónica. </w:t>
      </w:r>
    </w:p>
    <w:p w14:paraId="669B851C" w14:textId="77777777" w:rsidR="00DE0F30" w:rsidRPr="00850107" w:rsidRDefault="00DE0F30" w:rsidP="00850107">
      <w:pPr>
        <w:widowControl/>
        <w:autoSpaceDE w:val="0"/>
        <w:autoSpaceDN w:val="0"/>
        <w:adjustRightInd w:val="0"/>
        <w:rPr>
          <w:rFonts w:ascii="Arial" w:hAnsi="Arial" w:cs="Arial"/>
          <w:color w:val="000000"/>
          <w:sz w:val="23"/>
          <w:szCs w:val="23"/>
          <w:lang w:val="es-CR"/>
        </w:rPr>
      </w:pPr>
    </w:p>
    <w:p w14:paraId="795EC829"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b/>
          <w:bCs/>
          <w:color w:val="000000"/>
          <w:sz w:val="23"/>
          <w:szCs w:val="23"/>
          <w:lang w:val="es-CR"/>
        </w:rPr>
        <w:t xml:space="preserve">C. Fechas: </w:t>
      </w:r>
      <w:r w:rsidRPr="00850107">
        <w:rPr>
          <w:rFonts w:ascii="Arial" w:hAnsi="Arial" w:cs="Arial"/>
          <w:color w:val="000000"/>
          <w:sz w:val="23"/>
          <w:szCs w:val="23"/>
          <w:lang w:val="es-CR"/>
        </w:rPr>
        <w:t xml:space="preserve">miércoles 3 de noviembre de 2021. </w:t>
      </w:r>
    </w:p>
    <w:p w14:paraId="4431BB0A"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Horario: 10:00 a.m. a 11:15 a.m. horario local en Costa Rica </w:t>
      </w:r>
    </w:p>
    <w:p w14:paraId="42E14912" w14:textId="774E6720" w:rsid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Duración: 75 minutos. </w:t>
      </w:r>
    </w:p>
    <w:p w14:paraId="15D71C4E" w14:textId="6E198FE6" w:rsidR="00DE0F30" w:rsidRPr="00850107" w:rsidRDefault="00DE0F30" w:rsidP="00850107">
      <w:pPr>
        <w:widowControl/>
        <w:autoSpaceDE w:val="0"/>
        <w:autoSpaceDN w:val="0"/>
        <w:adjustRightInd w:val="0"/>
        <w:rPr>
          <w:rFonts w:ascii="Arial" w:hAnsi="Arial" w:cs="Arial"/>
          <w:color w:val="000000"/>
          <w:sz w:val="23"/>
          <w:szCs w:val="23"/>
          <w:lang w:val="es-CR"/>
        </w:rPr>
      </w:pPr>
    </w:p>
    <w:p w14:paraId="57BD1A98"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b/>
          <w:bCs/>
          <w:color w:val="000000"/>
          <w:sz w:val="23"/>
          <w:szCs w:val="23"/>
          <w:lang w:val="es-CR"/>
        </w:rPr>
        <w:t xml:space="preserve">D. Programas: </w:t>
      </w:r>
    </w:p>
    <w:p w14:paraId="0CB21802"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El servicio debe abarcar los siguientes contenidos: </w:t>
      </w:r>
    </w:p>
    <w:p w14:paraId="274FAF96"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 Importancia de la ciencia de datos y sus aportes en las empresas. </w:t>
      </w:r>
    </w:p>
    <w:p w14:paraId="370FE370"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 Casos de éxito de modelos de negocio basados en datos. </w:t>
      </w:r>
    </w:p>
    <w:p w14:paraId="77950046" w14:textId="77777777" w:rsidR="00850107" w:rsidRPr="00850107" w:rsidRDefault="00850107" w:rsidP="00850107">
      <w:pPr>
        <w:widowControl/>
        <w:autoSpaceDE w:val="0"/>
        <w:autoSpaceDN w:val="0"/>
        <w:adjustRightInd w:val="0"/>
        <w:rPr>
          <w:rFonts w:ascii="Arial" w:hAnsi="Arial" w:cs="Arial"/>
          <w:color w:val="000000"/>
          <w:sz w:val="23"/>
          <w:szCs w:val="23"/>
          <w:lang w:val="es-CR"/>
        </w:rPr>
      </w:pPr>
      <w:r w:rsidRPr="00850107">
        <w:rPr>
          <w:rFonts w:ascii="Arial" w:hAnsi="Arial" w:cs="Arial"/>
          <w:color w:val="000000"/>
          <w:sz w:val="23"/>
          <w:szCs w:val="23"/>
          <w:lang w:val="es-CR"/>
        </w:rPr>
        <w:t xml:space="preserve">- Casos de éxito de ciencia de datos aplicados a la industria asegurada. </w:t>
      </w:r>
    </w:p>
    <w:p w14:paraId="65EF9FF3" w14:textId="0979DD6F" w:rsidR="00821B37" w:rsidRDefault="00850107" w:rsidP="00850107">
      <w:pPr>
        <w:tabs>
          <w:tab w:val="left" w:pos="851"/>
        </w:tabs>
        <w:autoSpaceDE w:val="0"/>
        <w:autoSpaceDN w:val="0"/>
        <w:adjustRightInd w:val="0"/>
        <w:ind w:left="426"/>
        <w:jc w:val="both"/>
        <w:rPr>
          <w:rFonts w:ascii="Arial" w:hAnsi="Arial" w:cs="Arial"/>
          <w:color w:val="000000"/>
          <w:sz w:val="23"/>
          <w:szCs w:val="23"/>
          <w:lang w:val="es-CR"/>
        </w:rPr>
      </w:pPr>
      <w:r w:rsidRPr="00850107">
        <w:rPr>
          <w:rFonts w:ascii="Arial" w:hAnsi="Arial" w:cs="Arial"/>
          <w:color w:val="000000"/>
          <w:sz w:val="23"/>
          <w:szCs w:val="23"/>
          <w:lang w:val="es-CR"/>
        </w:rPr>
        <w:t>- Explicación de un proyecto desarrollado por LoJack en ciencia de datos, vinculado a los seguros</w:t>
      </w:r>
      <w:r w:rsidR="00DE0F30">
        <w:rPr>
          <w:rFonts w:ascii="Arial" w:hAnsi="Arial" w:cs="Arial"/>
          <w:color w:val="000000"/>
          <w:sz w:val="23"/>
          <w:szCs w:val="23"/>
          <w:lang w:val="es-CR"/>
        </w:rPr>
        <w:t>.</w:t>
      </w:r>
    </w:p>
    <w:p w14:paraId="233099A2" w14:textId="77777777" w:rsidR="00DE0F30" w:rsidRPr="00113D8D" w:rsidRDefault="00DE0F30" w:rsidP="00850107">
      <w:pPr>
        <w:tabs>
          <w:tab w:val="left" w:pos="851"/>
        </w:tabs>
        <w:autoSpaceDE w:val="0"/>
        <w:autoSpaceDN w:val="0"/>
        <w:adjustRightInd w:val="0"/>
        <w:ind w:left="426"/>
        <w:jc w:val="both"/>
        <w:rPr>
          <w:rFonts w:ascii="Arial" w:eastAsia="Calibri" w:hAnsi="Arial" w:cs="Arial"/>
          <w:sz w:val="24"/>
          <w:szCs w:val="24"/>
          <w:lang w:val="es-CR"/>
        </w:rPr>
      </w:pPr>
    </w:p>
    <w:p w14:paraId="34D82158" w14:textId="77777777" w:rsidR="00821B37" w:rsidRPr="00113D8D" w:rsidRDefault="00821B37" w:rsidP="00113D8D">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lastRenderedPageBreak/>
        <w:t>El adjudicatario acepta y autoriza a que el INS deduzca de cada factura que presente a cobro por los servicios brindados el monto correspondiente al pago de las especies fiscales, durante toda la ejecución del contrato.</w:t>
      </w:r>
    </w:p>
    <w:p w14:paraId="6283EE4E" w14:textId="77777777" w:rsidR="00821B37" w:rsidRPr="00113D8D" w:rsidRDefault="00821B37" w:rsidP="00113D8D">
      <w:pPr>
        <w:tabs>
          <w:tab w:val="left" w:pos="851"/>
        </w:tabs>
        <w:autoSpaceDE w:val="0"/>
        <w:autoSpaceDN w:val="0"/>
        <w:adjustRightInd w:val="0"/>
        <w:jc w:val="both"/>
        <w:rPr>
          <w:rFonts w:ascii="Arial" w:eastAsia="Calibri" w:hAnsi="Arial" w:cs="Arial"/>
          <w:sz w:val="24"/>
          <w:szCs w:val="24"/>
          <w:lang w:val="es-CR"/>
        </w:rPr>
      </w:pPr>
    </w:p>
    <w:p w14:paraId="7A5A0F28" w14:textId="6AEFB9CD" w:rsidR="00821B37" w:rsidRDefault="00821B37" w:rsidP="00113D8D">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En caso de variar la fecha, hora y lugar de la capacitación abierta al público quedará a criterio del INS si envía o no a los colaboradores al curso. Se aclara que, en caso de ocurrir dicho cambio, únicamente se cancelaría el costo de los colaboradores designados por el INS.</w:t>
      </w:r>
    </w:p>
    <w:p w14:paraId="09B7EEBA" w14:textId="77777777" w:rsidR="006E648A" w:rsidRPr="00113D8D" w:rsidRDefault="006E648A" w:rsidP="00113D8D">
      <w:pPr>
        <w:tabs>
          <w:tab w:val="left" w:pos="851"/>
        </w:tabs>
        <w:autoSpaceDE w:val="0"/>
        <w:autoSpaceDN w:val="0"/>
        <w:adjustRightInd w:val="0"/>
        <w:ind w:left="426"/>
        <w:jc w:val="both"/>
        <w:rPr>
          <w:rFonts w:ascii="Arial" w:eastAsia="Calibri" w:hAnsi="Arial" w:cs="Arial"/>
          <w:sz w:val="24"/>
          <w:szCs w:val="24"/>
          <w:lang w:val="es-CR"/>
        </w:rPr>
      </w:pPr>
    </w:p>
    <w:p w14:paraId="27466262" w14:textId="77777777" w:rsidR="00821B37" w:rsidRPr="00113D8D" w:rsidRDefault="00821B37" w:rsidP="00113D8D">
      <w:pPr>
        <w:autoSpaceDE w:val="0"/>
        <w:autoSpaceDN w:val="0"/>
        <w:adjustRightInd w:val="0"/>
        <w:ind w:left="1680" w:hanging="1254"/>
        <w:jc w:val="both"/>
        <w:rPr>
          <w:rFonts w:ascii="Arial" w:eastAsia="Calibri" w:hAnsi="Arial" w:cs="Arial"/>
          <w:b/>
          <w:bCs/>
          <w:sz w:val="24"/>
          <w:szCs w:val="24"/>
          <w:lang w:val="es-CR" w:eastAsia="es-CR"/>
        </w:rPr>
      </w:pPr>
      <w:r w:rsidRPr="00113D8D">
        <w:rPr>
          <w:rFonts w:ascii="Arial" w:eastAsia="Calibri" w:hAnsi="Arial" w:cs="Arial"/>
          <w:b/>
          <w:bCs/>
          <w:sz w:val="24"/>
          <w:szCs w:val="24"/>
          <w:lang w:val="es-CR" w:eastAsia="es-CR"/>
        </w:rPr>
        <w:t xml:space="preserve">Forma de pago: </w:t>
      </w:r>
      <w:r w:rsidRPr="00113D8D">
        <w:rPr>
          <w:rFonts w:ascii="Arial" w:eastAsia="Calibri" w:hAnsi="Arial" w:cs="Arial"/>
          <w:bCs/>
          <w:sz w:val="24"/>
          <w:szCs w:val="24"/>
          <w:lang w:val="es-CR" w:eastAsia="es-CR"/>
        </w:rPr>
        <w:t>Según cartel.</w:t>
      </w:r>
    </w:p>
    <w:p w14:paraId="52390BEA" w14:textId="77777777" w:rsidR="00821B37" w:rsidRPr="00113D8D" w:rsidRDefault="00821B37" w:rsidP="00113D8D">
      <w:pPr>
        <w:autoSpaceDE w:val="0"/>
        <w:autoSpaceDN w:val="0"/>
        <w:adjustRightInd w:val="0"/>
        <w:ind w:left="1680" w:hanging="1680"/>
        <w:jc w:val="both"/>
        <w:rPr>
          <w:rFonts w:ascii="Arial" w:eastAsia="Calibri" w:hAnsi="Arial" w:cs="Arial"/>
          <w:b/>
          <w:bCs/>
          <w:sz w:val="24"/>
          <w:szCs w:val="24"/>
          <w:highlight w:val="red"/>
          <w:lang w:val="es-CR" w:eastAsia="es-CR"/>
        </w:rPr>
      </w:pPr>
    </w:p>
    <w:p w14:paraId="718AE054" w14:textId="77777777" w:rsidR="00821B37" w:rsidRPr="00113D8D" w:rsidRDefault="00821B37" w:rsidP="00DE3551">
      <w:pPr>
        <w:widowControl/>
        <w:numPr>
          <w:ilvl w:val="0"/>
          <w:numId w:val="28"/>
        </w:numPr>
        <w:tabs>
          <w:tab w:val="clear" w:pos="760"/>
          <w:tab w:val="num" w:pos="851"/>
        </w:tabs>
        <w:autoSpaceDE w:val="0"/>
        <w:autoSpaceDN w:val="0"/>
        <w:adjustRightInd w:val="0"/>
        <w:ind w:left="851" w:hanging="425"/>
        <w:jc w:val="both"/>
        <w:rPr>
          <w:rFonts w:ascii="Arial" w:hAnsi="Arial" w:cs="Arial"/>
          <w:sz w:val="24"/>
          <w:szCs w:val="24"/>
        </w:rPr>
      </w:pPr>
      <w:r w:rsidRPr="00113D8D">
        <w:rPr>
          <w:rFonts w:ascii="Arial" w:hAnsi="Arial" w:cs="Arial"/>
          <w:b/>
          <w:bCs/>
          <w:sz w:val="24"/>
          <w:szCs w:val="24"/>
        </w:rPr>
        <w:t>Formalización:</w:t>
      </w:r>
      <w:r w:rsidRPr="00113D8D">
        <w:rPr>
          <w:rFonts w:ascii="Arial" w:hAnsi="Arial" w:cs="Arial"/>
          <w:sz w:val="24"/>
          <w:szCs w:val="24"/>
        </w:rPr>
        <w:t xml:space="preserve"> De conformidad con el artículo N°198 del Reglamento a la Ley de Contratación Administrativa.</w:t>
      </w:r>
    </w:p>
    <w:p w14:paraId="77CCEBED" w14:textId="77777777" w:rsidR="00821B37" w:rsidRPr="00113D8D" w:rsidRDefault="00821B37" w:rsidP="00113D8D">
      <w:pPr>
        <w:autoSpaceDE w:val="0"/>
        <w:autoSpaceDN w:val="0"/>
        <w:adjustRightInd w:val="0"/>
        <w:jc w:val="both"/>
        <w:rPr>
          <w:rFonts w:ascii="Arial" w:hAnsi="Arial" w:cs="Arial"/>
          <w:sz w:val="24"/>
          <w:szCs w:val="24"/>
          <w:highlight w:val="red"/>
        </w:rPr>
      </w:pPr>
    </w:p>
    <w:p w14:paraId="6A21EE5D" w14:textId="77777777" w:rsidR="004F2EE5" w:rsidRPr="004F2EE5" w:rsidRDefault="004F2EE5" w:rsidP="004F2EE5">
      <w:pPr>
        <w:widowControl/>
        <w:numPr>
          <w:ilvl w:val="0"/>
          <w:numId w:val="28"/>
        </w:numPr>
        <w:autoSpaceDE w:val="0"/>
        <w:autoSpaceDN w:val="0"/>
        <w:adjustRightInd w:val="0"/>
        <w:jc w:val="both"/>
        <w:rPr>
          <w:rFonts w:ascii="Arial" w:hAnsi="Arial" w:cs="Arial"/>
          <w:sz w:val="24"/>
          <w:szCs w:val="24"/>
        </w:rPr>
      </w:pPr>
      <w:r w:rsidRPr="004F2EE5">
        <w:rPr>
          <w:rFonts w:ascii="Arial" w:hAnsi="Arial" w:cs="Arial"/>
          <w:b/>
          <w:bCs/>
          <w:sz w:val="24"/>
          <w:szCs w:val="24"/>
        </w:rPr>
        <w:t>Fiscalizador contractual:</w:t>
      </w:r>
      <w:r w:rsidRPr="004F2EE5">
        <w:rPr>
          <w:rFonts w:ascii="Arial" w:hAnsi="Arial" w:cs="Arial"/>
          <w:sz w:val="24"/>
          <w:szCs w:val="24"/>
        </w:rPr>
        <w:t xml:space="preserve"> Silvia Arquín Sequeira al teléfono: 2287-6000 extensión: 2914 o quien se designe por parte de la Administración. </w:t>
      </w:r>
    </w:p>
    <w:p w14:paraId="4E376BAD" w14:textId="77777777" w:rsidR="004F2EE5" w:rsidRPr="00113D8D" w:rsidRDefault="004F2EE5" w:rsidP="004F2EE5">
      <w:pPr>
        <w:widowControl/>
        <w:autoSpaceDE w:val="0"/>
        <w:autoSpaceDN w:val="0"/>
        <w:adjustRightInd w:val="0"/>
        <w:ind w:left="400"/>
        <w:jc w:val="both"/>
        <w:rPr>
          <w:rFonts w:ascii="Arial" w:hAnsi="Arial" w:cs="Arial"/>
          <w:sz w:val="24"/>
          <w:szCs w:val="24"/>
        </w:rPr>
      </w:pPr>
    </w:p>
    <w:p w14:paraId="100757E1" w14:textId="77777777" w:rsidR="00821B37" w:rsidRPr="00113D8D" w:rsidRDefault="00821B37" w:rsidP="00113D8D">
      <w:pPr>
        <w:autoSpaceDE w:val="0"/>
        <w:autoSpaceDN w:val="0"/>
        <w:adjustRightInd w:val="0"/>
        <w:jc w:val="both"/>
        <w:rPr>
          <w:rFonts w:ascii="Arial" w:eastAsia="Calibri" w:hAnsi="Arial" w:cs="Arial"/>
          <w:sz w:val="24"/>
          <w:szCs w:val="24"/>
          <w:highlight w:val="red"/>
        </w:rPr>
      </w:pPr>
    </w:p>
    <w:p w14:paraId="69D9EE80" w14:textId="6218F0F8" w:rsidR="00F30174" w:rsidRPr="00113D8D" w:rsidRDefault="00F30174" w:rsidP="00113D8D">
      <w:pPr>
        <w:autoSpaceDE w:val="0"/>
        <w:autoSpaceDN w:val="0"/>
        <w:adjustRightInd w:val="0"/>
        <w:ind w:left="284"/>
        <w:jc w:val="both"/>
        <w:rPr>
          <w:rFonts w:ascii="Arial" w:eastAsia="Calibri" w:hAnsi="Arial" w:cs="Arial"/>
          <w:sz w:val="24"/>
          <w:szCs w:val="24"/>
        </w:rPr>
      </w:pPr>
      <w:r w:rsidRPr="00113D8D">
        <w:rPr>
          <w:rFonts w:ascii="Arial" w:hAnsi="Arial" w:cs="Arial"/>
          <w:sz w:val="24"/>
          <w:szCs w:val="24"/>
        </w:rPr>
        <w:t xml:space="preserve">Demás condiciones y características técnicas y formales según el cartel del Contrato Directo </w:t>
      </w:r>
      <w:r w:rsidR="00604E2D" w:rsidRPr="00604E2D">
        <w:rPr>
          <w:rFonts w:ascii="Arial" w:hAnsi="Arial" w:cs="Arial"/>
          <w:color w:val="000000"/>
          <w:sz w:val="24"/>
          <w:szCs w:val="24"/>
        </w:rPr>
        <w:t xml:space="preserve">N°2021CD-021005M-UC (A21005M) </w:t>
      </w:r>
      <w:r w:rsidRPr="00113D8D">
        <w:rPr>
          <w:rFonts w:ascii="Arial" w:hAnsi="Arial" w:cs="Arial"/>
          <w:sz w:val="24"/>
          <w:szCs w:val="24"/>
        </w:rPr>
        <w:t xml:space="preserve">y confirmación de oferta recibida vía correo electrónico el </w:t>
      </w:r>
      <w:r w:rsidR="003B5218">
        <w:rPr>
          <w:rFonts w:ascii="Arial" w:hAnsi="Arial" w:cs="Arial"/>
          <w:sz w:val="24"/>
          <w:szCs w:val="24"/>
        </w:rPr>
        <w:t>21</w:t>
      </w:r>
      <w:r w:rsidRPr="00113D8D">
        <w:rPr>
          <w:rFonts w:ascii="Arial" w:eastAsia="Calibri" w:hAnsi="Arial" w:cs="Arial"/>
          <w:sz w:val="24"/>
          <w:szCs w:val="24"/>
        </w:rPr>
        <w:t xml:space="preserve"> de </w:t>
      </w:r>
      <w:r w:rsidR="003B5218">
        <w:rPr>
          <w:rFonts w:ascii="Arial" w:eastAsia="Calibri" w:hAnsi="Arial" w:cs="Arial"/>
          <w:sz w:val="24"/>
          <w:szCs w:val="24"/>
        </w:rPr>
        <w:t>octubre</w:t>
      </w:r>
      <w:r w:rsidRPr="00113D8D">
        <w:rPr>
          <w:rFonts w:ascii="Arial" w:eastAsia="Calibri" w:hAnsi="Arial" w:cs="Arial"/>
          <w:sz w:val="24"/>
          <w:szCs w:val="24"/>
        </w:rPr>
        <w:t xml:space="preserve"> del 202</w:t>
      </w:r>
      <w:r w:rsidR="003B5218">
        <w:rPr>
          <w:rFonts w:ascii="Arial" w:eastAsia="Calibri" w:hAnsi="Arial" w:cs="Arial"/>
          <w:sz w:val="24"/>
          <w:szCs w:val="24"/>
        </w:rPr>
        <w:t>1</w:t>
      </w:r>
      <w:r w:rsidRPr="00113D8D">
        <w:rPr>
          <w:rFonts w:ascii="Arial" w:eastAsia="Calibri" w:hAnsi="Arial" w:cs="Arial"/>
          <w:sz w:val="24"/>
          <w:szCs w:val="24"/>
        </w:rPr>
        <w:t>.</w:t>
      </w:r>
    </w:p>
    <w:p w14:paraId="38A36AC9" w14:textId="00525295" w:rsidR="00F02C60" w:rsidRPr="00113D8D" w:rsidRDefault="00F02C60" w:rsidP="00113D8D">
      <w:pPr>
        <w:widowControl/>
        <w:autoSpaceDE w:val="0"/>
        <w:autoSpaceDN w:val="0"/>
        <w:adjustRightInd w:val="0"/>
        <w:jc w:val="both"/>
        <w:rPr>
          <w:rFonts w:ascii="Arial" w:hAnsi="Arial" w:cs="Arial"/>
          <w:b/>
          <w:bCs/>
          <w:color w:val="000000"/>
          <w:sz w:val="24"/>
          <w:szCs w:val="24"/>
          <w:lang w:val="es-CR"/>
        </w:rPr>
      </w:pPr>
    </w:p>
    <w:p w14:paraId="7136BEF2" w14:textId="77777777" w:rsidR="00F02C60" w:rsidRPr="00113D8D" w:rsidRDefault="00F02C60" w:rsidP="00113D8D">
      <w:pPr>
        <w:widowControl/>
        <w:autoSpaceDE w:val="0"/>
        <w:autoSpaceDN w:val="0"/>
        <w:adjustRightInd w:val="0"/>
        <w:jc w:val="both"/>
        <w:rPr>
          <w:rFonts w:ascii="Arial" w:hAnsi="Arial" w:cs="Arial"/>
          <w:b/>
          <w:bCs/>
          <w:color w:val="000000"/>
          <w:sz w:val="24"/>
          <w:szCs w:val="24"/>
          <w:lang w:val="es-CR"/>
        </w:rPr>
      </w:pPr>
    </w:p>
    <w:p w14:paraId="38BD847D" w14:textId="77777777" w:rsidR="00236645" w:rsidRPr="00113D8D" w:rsidRDefault="00236645" w:rsidP="00113D8D">
      <w:pPr>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Atentamente</w:t>
      </w:r>
    </w:p>
    <w:p w14:paraId="1533D8DC" w14:textId="77777777" w:rsidR="00236645" w:rsidRPr="00113D8D" w:rsidRDefault="00236645" w:rsidP="00113D8D">
      <w:pPr>
        <w:autoSpaceDE w:val="0"/>
        <w:autoSpaceDN w:val="0"/>
        <w:adjustRightInd w:val="0"/>
        <w:jc w:val="center"/>
        <w:rPr>
          <w:rFonts w:ascii="Arial" w:eastAsia="Calibri" w:hAnsi="Arial" w:cs="Arial"/>
          <w:b/>
          <w:bCs/>
          <w:color w:val="000000"/>
          <w:sz w:val="24"/>
          <w:szCs w:val="24"/>
        </w:rPr>
      </w:pPr>
    </w:p>
    <w:p w14:paraId="01133C6E" w14:textId="77777777" w:rsidR="006458F9" w:rsidRPr="00113D8D" w:rsidRDefault="006458F9" w:rsidP="00113D8D">
      <w:pPr>
        <w:autoSpaceDE w:val="0"/>
        <w:autoSpaceDN w:val="0"/>
        <w:adjustRightInd w:val="0"/>
        <w:jc w:val="center"/>
        <w:rPr>
          <w:rFonts w:ascii="Arial" w:eastAsia="Calibri" w:hAnsi="Arial" w:cs="Arial"/>
          <w:b/>
          <w:bCs/>
          <w:color w:val="000000"/>
          <w:sz w:val="24"/>
          <w:szCs w:val="24"/>
        </w:rPr>
      </w:pPr>
    </w:p>
    <w:p w14:paraId="5A01E688" w14:textId="0A3A3112" w:rsidR="00236645" w:rsidRDefault="00236645" w:rsidP="00113D8D">
      <w:pPr>
        <w:adjustRightInd w:val="0"/>
        <w:jc w:val="center"/>
        <w:rPr>
          <w:rFonts w:ascii="Arial" w:hAnsi="Arial" w:cs="Arial"/>
          <w:b/>
          <w:bCs/>
          <w:color w:val="000000"/>
          <w:sz w:val="24"/>
          <w:szCs w:val="24"/>
          <w:lang w:val="es-CR"/>
        </w:rPr>
      </w:pPr>
    </w:p>
    <w:p w14:paraId="75793ABB" w14:textId="46CF04CE" w:rsidR="00A73255" w:rsidRDefault="00A73255" w:rsidP="00113D8D">
      <w:pPr>
        <w:adjustRightInd w:val="0"/>
        <w:jc w:val="center"/>
        <w:rPr>
          <w:rFonts w:ascii="Arial" w:hAnsi="Arial" w:cs="Arial"/>
          <w:b/>
          <w:bCs/>
          <w:color w:val="000000"/>
          <w:sz w:val="24"/>
          <w:szCs w:val="24"/>
          <w:lang w:val="es-CR"/>
        </w:rPr>
      </w:pPr>
    </w:p>
    <w:p w14:paraId="0EF829D5" w14:textId="77777777" w:rsidR="00A73255" w:rsidRPr="00113D8D" w:rsidRDefault="00A73255" w:rsidP="00113D8D">
      <w:pPr>
        <w:adjustRightInd w:val="0"/>
        <w:jc w:val="center"/>
        <w:rPr>
          <w:rFonts w:ascii="Arial" w:hAnsi="Arial" w:cs="Arial"/>
          <w:b/>
          <w:bCs/>
          <w:color w:val="000000"/>
          <w:sz w:val="24"/>
          <w:szCs w:val="24"/>
          <w:lang w:val="es-CR"/>
        </w:rPr>
      </w:pPr>
    </w:p>
    <w:p w14:paraId="15F5CD72" w14:textId="6254BC30" w:rsidR="00274243" w:rsidRPr="00113D8D" w:rsidRDefault="00274243" w:rsidP="00113D8D">
      <w:pPr>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 xml:space="preserve">Licda. </w:t>
      </w:r>
      <w:r w:rsidR="003B5218">
        <w:rPr>
          <w:rFonts w:ascii="Arial" w:hAnsi="Arial" w:cs="Arial"/>
          <w:b/>
          <w:bCs/>
          <w:color w:val="000000"/>
          <w:sz w:val="24"/>
          <w:szCs w:val="24"/>
          <w:lang w:val="es-CR"/>
        </w:rPr>
        <w:t>Katherine Phillips Quesada</w:t>
      </w:r>
    </w:p>
    <w:p w14:paraId="11D74BC9" w14:textId="5FABB7BE" w:rsidR="00274243" w:rsidRPr="00113D8D" w:rsidRDefault="003B5218" w:rsidP="00113D8D">
      <w:pPr>
        <w:adjustRightInd w:val="0"/>
        <w:jc w:val="center"/>
        <w:rPr>
          <w:rFonts w:ascii="Arial" w:hAnsi="Arial" w:cs="Arial"/>
          <w:b/>
          <w:bCs/>
          <w:color w:val="000000"/>
          <w:sz w:val="24"/>
          <w:szCs w:val="24"/>
          <w:lang w:val="es-CR"/>
        </w:rPr>
      </w:pPr>
      <w:r>
        <w:rPr>
          <w:rFonts w:ascii="Arial" w:hAnsi="Arial" w:cs="Arial"/>
          <w:b/>
          <w:bCs/>
          <w:color w:val="000000"/>
          <w:sz w:val="24"/>
          <w:szCs w:val="24"/>
          <w:lang w:val="es-CR"/>
        </w:rPr>
        <w:t>Subj</w:t>
      </w:r>
      <w:r w:rsidR="006E648A">
        <w:rPr>
          <w:rFonts w:ascii="Arial" w:hAnsi="Arial" w:cs="Arial"/>
          <w:b/>
          <w:bCs/>
          <w:color w:val="000000"/>
          <w:sz w:val="24"/>
          <w:szCs w:val="24"/>
          <w:lang w:val="es-CR"/>
        </w:rPr>
        <w:t>efe</w:t>
      </w:r>
    </w:p>
    <w:p w14:paraId="0B83086F" w14:textId="3B131A08" w:rsidR="00D83599" w:rsidRPr="00113D8D" w:rsidRDefault="00D83599" w:rsidP="00113D8D">
      <w:pPr>
        <w:widowControl/>
        <w:autoSpaceDE w:val="0"/>
        <w:autoSpaceDN w:val="0"/>
        <w:adjustRightInd w:val="0"/>
        <w:jc w:val="center"/>
        <w:rPr>
          <w:rFonts w:ascii="Arial" w:hAnsi="Arial" w:cs="Arial"/>
          <w:b/>
          <w:bCs/>
          <w:color w:val="000000"/>
          <w:sz w:val="24"/>
          <w:szCs w:val="24"/>
          <w:lang w:val="es-CR"/>
        </w:rPr>
      </w:pPr>
    </w:p>
    <w:p w14:paraId="66DA84BD" w14:textId="68232CB6" w:rsidR="007F17DD" w:rsidRPr="00113D8D" w:rsidRDefault="007F17DD" w:rsidP="00113D8D">
      <w:pPr>
        <w:widowControl/>
        <w:autoSpaceDE w:val="0"/>
        <w:autoSpaceDN w:val="0"/>
        <w:adjustRightInd w:val="0"/>
        <w:jc w:val="center"/>
        <w:rPr>
          <w:rFonts w:ascii="Arial" w:hAnsi="Arial" w:cs="Arial"/>
          <w:b/>
          <w:bCs/>
          <w:color w:val="000000"/>
          <w:sz w:val="24"/>
          <w:szCs w:val="24"/>
          <w:lang w:val="es-CR"/>
        </w:rPr>
      </w:pPr>
    </w:p>
    <w:p w14:paraId="28772B18" w14:textId="7EBCFD8C" w:rsidR="007F17DD" w:rsidRPr="00113D8D" w:rsidRDefault="007F17DD" w:rsidP="00113D8D">
      <w:pPr>
        <w:widowControl/>
        <w:autoSpaceDE w:val="0"/>
        <w:autoSpaceDN w:val="0"/>
        <w:adjustRightInd w:val="0"/>
        <w:jc w:val="both"/>
        <w:rPr>
          <w:rFonts w:ascii="Arial" w:hAnsi="Arial" w:cs="Arial"/>
          <w:b/>
          <w:bCs/>
          <w:color w:val="000000"/>
          <w:sz w:val="24"/>
          <w:szCs w:val="24"/>
          <w:lang w:val="es-CR"/>
        </w:rPr>
      </w:pPr>
    </w:p>
    <w:p w14:paraId="3357EF27" w14:textId="4F7E786B" w:rsidR="007F17DD" w:rsidRPr="00113D8D" w:rsidRDefault="007F17DD" w:rsidP="00113D8D">
      <w:pPr>
        <w:widowControl/>
        <w:autoSpaceDE w:val="0"/>
        <w:autoSpaceDN w:val="0"/>
        <w:adjustRightInd w:val="0"/>
        <w:jc w:val="both"/>
        <w:rPr>
          <w:rFonts w:ascii="Arial" w:hAnsi="Arial" w:cs="Arial"/>
          <w:b/>
          <w:bCs/>
          <w:color w:val="000000"/>
          <w:sz w:val="24"/>
          <w:szCs w:val="24"/>
          <w:lang w:val="es-CR"/>
        </w:rPr>
      </w:pPr>
    </w:p>
    <w:p w14:paraId="41DE8520" w14:textId="10A5F7D1"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A20C293" w14:textId="65D55D56"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56AA793" w14:textId="0613E318"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3FBC751" w14:textId="2D1A3FB9" w:rsidR="00DE3551" w:rsidRDefault="00DE3551" w:rsidP="00590918">
      <w:pPr>
        <w:widowControl/>
        <w:autoSpaceDE w:val="0"/>
        <w:autoSpaceDN w:val="0"/>
        <w:adjustRightInd w:val="0"/>
        <w:jc w:val="center"/>
        <w:rPr>
          <w:rFonts w:ascii="Arial" w:hAnsi="Arial" w:cs="Arial"/>
          <w:b/>
          <w:bCs/>
          <w:color w:val="000000"/>
          <w:sz w:val="18"/>
          <w:szCs w:val="18"/>
          <w:lang w:val="es-CR"/>
        </w:rPr>
      </w:pPr>
    </w:p>
    <w:p w14:paraId="65EA7AE7" w14:textId="6F79CAA7" w:rsidR="00087CEB" w:rsidRDefault="00087CEB" w:rsidP="00590918">
      <w:pPr>
        <w:widowControl/>
        <w:autoSpaceDE w:val="0"/>
        <w:autoSpaceDN w:val="0"/>
        <w:adjustRightInd w:val="0"/>
        <w:jc w:val="center"/>
        <w:rPr>
          <w:rFonts w:ascii="Arial" w:hAnsi="Arial" w:cs="Arial"/>
          <w:b/>
          <w:bCs/>
          <w:color w:val="000000"/>
          <w:sz w:val="18"/>
          <w:szCs w:val="18"/>
          <w:lang w:val="es-CR"/>
        </w:rPr>
      </w:pPr>
    </w:p>
    <w:p w14:paraId="2E606799" w14:textId="77777777" w:rsidR="00087CEB" w:rsidRDefault="00087CEB" w:rsidP="00590918">
      <w:pPr>
        <w:widowControl/>
        <w:autoSpaceDE w:val="0"/>
        <w:autoSpaceDN w:val="0"/>
        <w:adjustRightInd w:val="0"/>
        <w:jc w:val="center"/>
        <w:rPr>
          <w:rFonts w:ascii="Arial" w:hAnsi="Arial" w:cs="Arial"/>
          <w:b/>
          <w:bCs/>
          <w:color w:val="000000"/>
          <w:sz w:val="18"/>
          <w:szCs w:val="18"/>
          <w:lang w:val="es-CR"/>
        </w:rPr>
      </w:pPr>
    </w:p>
    <w:p w14:paraId="790B8947" w14:textId="4A9E640D"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0278DE73" w14:textId="71FA95DA"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3553AF41" w14:textId="6677201C"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0317C7AA" w14:textId="77777777" w:rsidR="007F17DD" w:rsidRPr="00ED3BD6" w:rsidRDefault="007F17DD" w:rsidP="00590918">
      <w:pPr>
        <w:widowControl/>
        <w:autoSpaceDE w:val="0"/>
        <w:autoSpaceDN w:val="0"/>
        <w:adjustRightInd w:val="0"/>
        <w:jc w:val="center"/>
        <w:rPr>
          <w:rFonts w:ascii="Arial" w:hAnsi="Arial" w:cs="Arial"/>
          <w:b/>
          <w:bCs/>
          <w:color w:val="000000"/>
          <w:sz w:val="18"/>
          <w:szCs w:val="18"/>
          <w:lang w:val="es-CR"/>
        </w:rPr>
      </w:pPr>
    </w:p>
    <w:p w14:paraId="3CE73675" w14:textId="772B6047" w:rsidR="00B767AB" w:rsidRPr="00ED3BD6" w:rsidRDefault="00B767AB"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 xml:space="preserve">Hecho por: </w:t>
      </w:r>
      <w:r w:rsidR="007F17DD">
        <w:rPr>
          <w:rStyle w:val="Nmerodepgina"/>
          <w:rFonts w:ascii="Arial" w:hAnsi="Arial" w:cs="Arial"/>
          <w:b/>
          <w:i/>
          <w:sz w:val="18"/>
          <w:szCs w:val="18"/>
        </w:rPr>
        <w:t>AVR</w:t>
      </w:r>
    </w:p>
    <w:p w14:paraId="0D20FFD2" w14:textId="51F97B19" w:rsidR="00B767AB" w:rsidRPr="00ED3BD6" w:rsidRDefault="00057B4D"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 xml:space="preserve">Revisado por: </w:t>
      </w:r>
      <w:r w:rsidR="00A96E1E">
        <w:rPr>
          <w:rStyle w:val="Nmerodepgina"/>
          <w:rFonts w:ascii="Arial" w:hAnsi="Arial" w:cs="Arial"/>
          <w:b/>
          <w:i/>
          <w:sz w:val="18"/>
          <w:szCs w:val="18"/>
        </w:rPr>
        <w:t>IMC</w:t>
      </w:r>
    </w:p>
    <w:p w14:paraId="4602E28C" w14:textId="326804B5" w:rsidR="00F72B6E" w:rsidRDefault="00B767AB"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Cc: Archivo / Consecutivo / Unidad Usuaria</w:t>
      </w:r>
    </w:p>
    <w:p w14:paraId="5B894F3F" w14:textId="3DB20645" w:rsidR="006A0CE0" w:rsidRDefault="006A0CE0" w:rsidP="00B767AB">
      <w:pPr>
        <w:tabs>
          <w:tab w:val="left" w:pos="540"/>
        </w:tabs>
        <w:suppressAutoHyphens/>
        <w:jc w:val="both"/>
        <w:rPr>
          <w:rStyle w:val="Nmerodepgina"/>
          <w:rFonts w:ascii="Arial" w:hAnsi="Arial" w:cs="Arial"/>
          <w:b/>
          <w:i/>
          <w:sz w:val="18"/>
          <w:szCs w:val="18"/>
        </w:rPr>
      </w:pPr>
    </w:p>
    <w:p w14:paraId="71A74B7F" w14:textId="3A083D73" w:rsidR="006A0CE0" w:rsidRDefault="006A0CE0" w:rsidP="00B767AB">
      <w:pPr>
        <w:tabs>
          <w:tab w:val="left" w:pos="540"/>
        </w:tabs>
        <w:suppressAutoHyphens/>
        <w:jc w:val="both"/>
        <w:rPr>
          <w:rStyle w:val="Nmerodepgina"/>
          <w:rFonts w:ascii="Arial" w:hAnsi="Arial" w:cs="Arial"/>
          <w:b/>
          <w:i/>
          <w:sz w:val="18"/>
          <w:szCs w:val="18"/>
        </w:rPr>
      </w:pPr>
    </w:p>
    <w:p w14:paraId="692A376C" w14:textId="77777777" w:rsidR="006A0CE0" w:rsidRPr="00ED3BD6" w:rsidRDefault="006A0CE0" w:rsidP="00B767AB">
      <w:pPr>
        <w:tabs>
          <w:tab w:val="left" w:pos="540"/>
        </w:tabs>
        <w:suppressAutoHyphens/>
        <w:jc w:val="both"/>
        <w:rPr>
          <w:rStyle w:val="Nmerodepgina"/>
          <w:rFonts w:ascii="Arial" w:hAnsi="Arial" w:cs="Arial"/>
          <w:b/>
          <w:i/>
          <w:sz w:val="18"/>
          <w:szCs w:val="18"/>
        </w:rPr>
      </w:pPr>
    </w:p>
    <w:p w14:paraId="77B9E4BB" w14:textId="77777777" w:rsidR="00F62945" w:rsidRPr="00274243" w:rsidRDefault="00F62945" w:rsidP="00B767AB">
      <w:pPr>
        <w:tabs>
          <w:tab w:val="left" w:pos="540"/>
        </w:tabs>
        <w:suppressAutoHyphens/>
        <w:jc w:val="both"/>
        <w:rPr>
          <w:rStyle w:val="Nmerodepgina"/>
          <w:rFonts w:ascii="Arial" w:hAnsi="Arial" w:cs="Arial"/>
          <w:b/>
          <w:i/>
          <w:sz w:val="24"/>
          <w:szCs w:val="24"/>
        </w:rPr>
      </w:pPr>
    </w:p>
    <w:p w14:paraId="68031B08" w14:textId="3BC9DE00" w:rsidR="009F29AD" w:rsidRPr="00274243" w:rsidRDefault="003B5218" w:rsidP="003B5218">
      <w:pPr>
        <w:jc w:val="center"/>
        <w:rPr>
          <w:rFonts w:ascii="Arial" w:hAnsi="Arial" w:cs="Arial"/>
          <w:b/>
          <w:color w:val="000000"/>
          <w:sz w:val="24"/>
          <w:szCs w:val="24"/>
        </w:rPr>
      </w:pPr>
      <w:r>
        <w:rPr>
          <w:rFonts w:ascii="Arial" w:hAnsi="Arial" w:cs="Arial"/>
          <w:b/>
          <w:color w:val="000000"/>
          <w:sz w:val="24"/>
          <w:szCs w:val="24"/>
        </w:rPr>
        <w:lastRenderedPageBreak/>
        <w:t>A</w:t>
      </w:r>
      <w:r w:rsidR="009F29AD" w:rsidRPr="00274243">
        <w:rPr>
          <w:rFonts w:ascii="Arial" w:hAnsi="Arial" w:cs="Arial"/>
          <w:b/>
          <w:color w:val="000000"/>
          <w:sz w:val="24"/>
          <w:szCs w:val="24"/>
        </w:rPr>
        <w:t>nexo N°2</w:t>
      </w:r>
    </w:p>
    <w:p w14:paraId="5A30F1FF" w14:textId="77777777" w:rsidR="009F29AD" w:rsidRPr="00274243" w:rsidRDefault="009F29AD" w:rsidP="009F29AD">
      <w:pPr>
        <w:jc w:val="center"/>
        <w:rPr>
          <w:rFonts w:ascii="Arial" w:hAnsi="Arial" w:cs="Arial"/>
          <w:b/>
          <w:sz w:val="24"/>
          <w:szCs w:val="24"/>
        </w:rPr>
      </w:pPr>
      <w:r w:rsidRPr="00274243">
        <w:rPr>
          <w:rFonts w:ascii="Arial" w:hAnsi="Arial" w:cs="Arial"/>
          <w:b/>
          <w:sz w:val="24"/>
          <w:szCs w:val="24"/>
        </w:rPr>
        <w:t>Detalle de presupuesto</w:t>
      </w:r>
    </w:p>
    <w:p w14:paraId="22C0B9A7" w14:textId="77777777" w:rsidR="009F29AD" w:rsidRPr="00274243" w:rsidRDefault="009F29AD" w:rsidP="009F29AD">
      <w:pPr>
        <w:jc w:val="center"/>
        <w:rPr>
          <w:rFonts w:ascii="Arial" w:hAnsi="Arial" w:cs="Arial"/>
          <w:b/>
          <w:sz w:val="24"/>
          <w:szCs w:val="24"/>
        </w:rPr>
      </w:pPr>
    </w:p>
    <w:p w14:paraId="1A263133" w14:textId="3CFCB9AC" w:rsidR="00966586" w:rsidRDefault="00966586" w:rsidP="00966586">
      <w:pPr>
        <w:widowControl/>
        <w:tabs>
          <w:tab w:val="left" w:pos="-720"/>
        </w:tabs>
        <w:autoSpaceDE w:val="0"/>
        <w:autoSpaceDN w:val="0"/>
        <w:adjustRightInd w:val="0"/>
        <w:jc w:val="center"/>
        <w:rPr>
          <w:rFonts w:ascii="Arial" w:hAnsi="Arial" w:cs="Arial"/>
          <w:b/>
          <w:bCs/>
          <w:sz w:val="24"/>
          <w:szCs w:val="24"/>
          <w:lang w:val="es-CR"/>
        </w:rPr>
      </w:pPr>
      <w:r w:rsidRPr="00966586">
        <w:rPr>
          <w:rFonts w:ascii="Arial" w:hAnsi="Arial" w:cs="Arial"/>
          <w:b/>
          <w:bCs/>
          <w:sz w:val="24"/>
          <w:szCs w:val="24"/>
          <w:lang w:val="es-CR"/>
        </w:rPr>
        <w:t>Contrato Directo N°</w:t>
      </w:r>
      <w:r w:rsidR="003B5218" w:rsidRPr="003B5218">
        <w:t xml:space="preserve"> </w:t>
      </w:r>
      <w:r w:rsidR="003B5218" w:rsidRPr="003B5218">
        <w:rPr>
          <w:rFonts w:ascii="Arial" w:hAnsi="Arial" w:cs="Arial"/>
          <w:b/>
          <w:bCs/>
          <w:sz w:val="24"/>
          <w:szCs w:val="24"/>
          <w:lang w:val="es-CR"/>
        </w:rPr>
        <w:t>N°2021CD-021005M-UC (A21005M)</w:t>
      </w:r>
    </w:p>
    <w:p w14:paraId="463A4213" w14:textId="2DA39705" w:rsidR="00966586" w:rsidRDefault="008A1D0B" w:rsidP="00966586">
      <w:pPr>
        <w:widowControl/>
        <w:tabs>
          <w:tab w:val="left" w:pos="-720"/>
        </w:tabs>
        <w:autoSpaceDE w:val="0"/>
        <w:autoSpaceDN w:val="0"/>
        <w:adjustRightInd w:val="0"/>
        <w:jc w:val="center"/>
        <w:rPr>
          <w:rFonts w:ascii="Arial" w:hAnsi="Arial" w:cs="Arial"/>
          <w:b/>
          <w:bCs/>
          <w:sz w:val="24"/>
          <w:szCs w:val="24"/>
          <w:lang w:val="es-CR"/>
        </w:rPr>
      </w:pPr>
      <w:r w:rsidRPr="008A1D0B">
        <w:rPr>
          <w:rFonts w:ascii="Arial" w:hAnsi="Arial" w:cs="Arial"/>
          <w:b/>
          <w:bCs/>
          <w:sz w:val="24"/>
          <w:szCs w:val="24"/>
          <w:lang w:val="es-CR"/>
        </w:rPr>
        <w:t>Servicio de capacitación cerrada denominada: "Adquisición de Charla Virtual: Ciencia de datos aplicada a la Industria Aseguradora."</w:t>
      </w:r>
    </w:p>
    <w:p w14:paraId="5A9B6B39" w14:textId="77777777" w:rsidR="009F29AD" w:rsidRDefault="009F29AD" w:rsidP="009F29AD">
      <w:pPr>
        <w:jc w:val="center"/>
        <w:rPr>
          <w:rFonts w:ascii="Arial" w:hAnsi="Arial" w:cs="Arial"/>
          <w:b/>
          <w:sz w:val="24"/>
          <w:szCs w:val="24"/>
        </w:rPr>
      </w:pPr>
    </w:p>
    <w:p w14:paraId="176D480B" w14:textId="77777777" w:rsidR="00284AB0" w:rsidRPr="00274243" w:rsidRDefault="00284AB0" w:rsidP="009F29AD">
      <w:pPr>
        <w:jc w:val="center"/>
        <w:rPr>
          <w:rFonts w:ascii="Arial" w:hAnsi="Arial" w:cs="Arial"/>
          <w:b/>
          <w:sz w:val="24"/>
          <w:szCs w:val="24"/>
        </w:rPr>
      </w:pPr>
    </w:p>
    <w:tbl>
      <w:tblPr>
        <w:tblW w:w="10900" w:type="dxa"/>
        <w:tblCellMar>
          <w:left w:w="70" w:type="dxa"/>
          <w:right w:w="70" w:type="dxa"/>
        </w:tblCellMar>
        <w:tblLook w:val="04A0" w:firstRow="1" w:lastRow="0" w:firstColumn="1" w:lastColumn="0" w:noHBand="0" w:noVBand="1"/>
      </w:tblPr>
      <w:tblGrid>
        <w:gridCol w:w="1200"/>
        <w:gridCol w:w="1700"/>
        <w:gridCol w:w="1460"/>
        <w:gridCol w:w="2260"/>
        <w:gridCol w:w="2260"/>
        <w:gridCol w:w="2020"/>
      </w:tblGrid>
      <w:tr w:rsidR="000C70DA" w:rsidRPr="000C70DA" w14:paraId="5710A99C" w14:textId="77777777" w:rsidTr="00414BBF">
        <w:trPr>
          <w:trHeight w:val="630"/>
        </w:trPr>
        <w:tc>
          <w:tcPr>
            <w:tcW w:w="120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3B1E7466"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Partida</w:t>
            </w:r>
          </w:p>
        </w:tc>
        <w:tc>
          <w:tcPr>
            <w:tcW w:w="170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A6430CB" w14:textId="77777777" w:rsidR="000C70DA" w:rsidRPr="000C70DA" w:rsidRDefault="000C70DA" w:rsidP="000C70DA">
            <w:pPr>
              <w:widowControl/>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Descripción</w:t>
            </w:r>
          </w:p>
        </w:tc>
        <w:tc>
          <w:tcPr>
            <w:tcW w:w="14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0B09705"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Solicitud SIFA</w:t>
            </w:r>
          </w:p>
        </w:tc>
        <w:tc>
          <w:tcPr>
            <w:tcW w:w="22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19E41ED"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Monto de solicitud SIFA</w:t>
            </w:r>
          </w:p>
        </w:tc>
        <w:tc>
          <w:tcPr>
            <w:tcW w:w="22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0F541A43"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Monto Total Adjudicado</w:t>
            </w:r>
          </w:p>
        </w:tc>
        <w:tc>
          <w:tcPr>
            <w:tcW w:w="202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288024CE"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Diferencia</w:t>
            </w:r>
          </w:p>
        </w:tc>
      </w:tr>
      <w:tr w:rsidR="000C70DA" w:rsidRPr="000C70DA" w14:paraId="6E9B846B" w14:textId="77777777" w:rsidTr="000C70DA">
        <w:trPr>
          <w:trHeight w:val="11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547970C" w14:textId="4B985E2A" w:rsidR="000C70DA" w:rsidRPr="009F5005" w:rsidRDefault="009F5005" w:rsidP="000C70DA">
            <w:pPr>
              <w:widowControl/>
              <w:jc w:val="center"/>
              <w:rPr>
                <w:rFonts w:ascii="Arial" w:eastAsia="Times New Roman" w:hAnsi="Arial" w:cs="Arial"/>
                <w:lang w:val="es-CR" w:eastAsia="es-CR"/>
              </w:rPr>
            </w:pPr>
            <w:r>
              <w:rPr>
                <w:rFonts w:ascii="Arial" w:eastAsia="Times New Roman" w:hAnsi="Arial" w:cs="Arial"/>
                <w:lang w:val="es-CR" w:eastAsia="es-CR"/>
              </w:rPr>
              <w:t>1</w:t>
            </w:r>
          </w:p>
        </w:tc>
        <w:tc>
          <w:tcPr>
            <w:tcW w:w="1700" w:type="dxa"/>
            <w:tcBorders>
              <w:top w:val="nil"/>
              <w:left w:val="nil"/>
              <w:bottom w:val="single" w:sz="4" w:space="0" w:color="auto"/>
              <w:right w:val="single" w:sz="4" w:space="0" w:color="auto"/>
            </w:tcBorders>
            <w:shd w:val="clear" w:color="auto" w:fill="auto"/>
            <w:vAlign w:val="center"/>
            <w:hideMark/>
          </w:tcPr>
          <w:p w14:paraId="167A64E1" w14:textId="7DF42FDB" w:rsidR="000C70DA" w:rsidRPr="009F5005" w:rsidRDefault="008A1D0B" w:rsidP="000C70DA">
            <w:pPr>
              <w:widowControl/>
              <w:jc w:val="center"/>
              <w:rPr>
                <w:rFonts w:ascii="Arial" w:eastAsia="Times New Roman" w:hAnsi="Arial" w:cs="Arial"/>
                <w:lang w:val="es-CR" w:eastAsia="es-CR"/>
              </w:rPr>
            </w:pPr>
            <w:r w:rsidRPr="008A1D0B">
              <w:rPr>
                <w:rFonts w:ascii="Arial" w:eastAsia="Times New Roman" w:hAnsi="Arial" w:cs="Arial"/>
                <w:lang w:val="es-CR" w:eastAsia="es-CR"/>
              </w:rPr>
              <w:t>Adquisición de Charla Virtual: Ciencia de datos aplicada a la Industria Aseguradora</w:t>
            </w:r>
          </w:p>
        </w:tc>
        <w:tc>
          <w:tcPr>
            <w:tcW w:w="1460" w:type="dxa"/>
            <w:tcBorders>
              <w:top w:val="nil"/>
              <w:left w:val="nil"/>
              <w:bottom w:val="single" w:sz="4" w:space="0" w:color="auto"/>
              <w:right w:val="single" w:sz="4" w:space="0" w:color="auto"/>
            </w:tcBorders>
            <w:shd w:val="clear" w:color="auto" w:fill="auto"/>
            <w:noWrap/>
            <w:vAlign w:val="center"/>
            <w:hideMark/>
          </w:tcPr>
          <w:p w14:paraId="707CC415" w14:textId="2D97F6EC" w:rsidR="000C70DA" w:rsidRPr="009F5005" w:rsidRDefault="008A1D0B" w:rsidP="000C70DA">
            <w:pPr>
              <w:widowControl/>
              <w:jc w:val="center"/>
              <w:rPr>
                <w:rFonts w:ascii="Arial" w:eastAsia="Times New Roman" w:hAnsi="Arial" w:cs="Arial"/>
                <w:lang w:val="es-CR" w:eastAsia="es-CR"/>
              </w:rPr>
            </w:pPr>
            <w:r w:rsidRPr="008A1D0B">
              <w:rPr>
                <w:rFonts w:ascii="Arial" w:eastAsia="Times New Roman" w:hAnsi="Arial" w:cs="Arial"/>
                <w:lang w:val="es-CR" w:eastAsia="es-CR"/>
              </w:rPr>
              <w:t>60052440</w:t>
            </w:r>
          </w:p>
        </w:tc>
        <w:tc>
          <w:tcPr>
            <w:tcW w:w="2260" w:type="dxa"/>
            <w:tcBorders>
              <w:top w:val="nil"/>
              <w:left w:val="nil"/>
              <w:bottom w:val="single" w:sz="4" w:space="0" w:color="auto"/>
              <w:right w:val="single" w:sz="4" w:space="0" w:color="auto"/>
            </w:tcBorders>
            <w:shd w:val="clear" w:color="auto" w:fill="auto"/>
            <w:noWrap/>
            <w:vAlign w:val="center"/>
            <w:hideMark/>
          </w:tcPr>
          <w:p w14:paraId="7D7B4A3E" w14:textId="3125F836" w:rsidR="000C70DA" w:rsidRPr="009F5005" w:rsidRDefault="000C70DA"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521235">
              <w:rPr>
                <w:rFonts w:ascii="Arial" w:eastAsia="Times New Roman" w:hAnsi="Arial" w:cs="Arial"/>
                <w:lang w:val="es-CR" w:eastAsia="es-CR"/>
              </w:rPr>
              <w:t>3.834.000,00</w:t>
            </w:r>
          </w:p>
        </w:tc>
        <w:tc>
          <w:tcPr>
            <w:tcW w:w="2260" w:type="dxa"/>
            <w:tcBorders>
              <w:top w:val="nil"/>
              <w:left w:val="nil"/>
              <w:bottom w:val="single" w:sz="4" w:space="0" w:color="auto"/>
              <w:right w:val="single" w:sz="4" w:space="0" w:color="auto"/>
            </w:tcBorders>
            <w:shd w:val="clear" w:color="auto" w:fill="auto"/>
            <w:noWrap/>
            <w:vAlign w:val="center"/>
            <w:hideMark/>
          </w:tcPr>
          <w:p w14:paraId="42D1272B" w14:textId="77777777" w:rsidR="00521235" w:rsidRDefault="000C70DA"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821B37" w:rsidRPr="009F5005">
              <w:rPr>
                <w:rFonts w:ascii="Arial" w:eastAsia="Times New Roman" w:hAnsi="Arial" w:cs="Arial"/>
                <w:lang w:val="es-CR" w:eastAsia="es-CR"/>
              </w:rPr>
              <w:t>$</w:t>
            </w:r>
            <w:r w:rsidR="00521235">
              <w:rPr>
                <w:rFonts w:ascii="Arial" w:eastAsia="Times New Roman" w:hAnsi="Arial" w:cs="Arial"/>
                <w:lang w:val="es-CR" w:eastAsia="es-CR"/>
              </w:rPr>
              <w:t>6.000,00</w:t>
            </w:r>
          </w:p>
          <w:p w14:paraId="7DDC2D06" w14:textId="132092AE" w:rsidR="000C70DA" w:rsidRPr="009F5005" w:rsidRDefault="00821B37"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equivalente a </w:t>
            </w:r>
            <w:r w:rsidR="000C70DA" w:rsidRPr="009F5005">
              <w:rPr>
                <w:rFonts w:ascii="Arial" w:eastAsia="Times New Roman" w:hAnsi="Arial" w:cs="Arial"/>
                <w:lang w:val="es-CR" w:eastAsia="es-CR"/>
              </w:rPr>
              <w:t>₡</w:t>
            </w:r>
            <w:r w:rsidR="00706466">
              <w:rPr>
                <w:rFonts w:ascii="Arial" w:eastAsia="Times New Roman" w:hAnsi="Arial" w:cs="Arial"/>
                <w:lang w:val="es-CR" w:eastAsia="es-CR"/>
              </w:rPr>
              <w:t>3.834.000,00</w:t>
            </w:r>
            <w:r w:rsidR="000C70DA" w:rsidRPr="009F5005">
              <w:rPr>
                <w:rFonts w:ascii="Arial" w:eastAsia="Times New Roman" w:hAnsi="Arial" w:cs="Arial"/>
                <w:lang w:val="es-CR" w:eastAsia="es-CR"/>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02B82CCE" w14:textId="5B8CF870" w:rsidR="000C70DA" w:rsidRPr="009F5005" w:rsidRDefault="000C70DA" w:rsidP="00DE3551">
            <w:pPr>
              <w:widowControl/>
              <w:ind w:left="-303" w:firstLine="303"/>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9F5005">
              <w:rPr>
                <w:rFonts w:ascii="Arial" w:eastAsia="Times New Roman" w:hAnsi="Arial" w:cs="Arial"/>
                <w:lang w:val="es-CR" w:eastAsia="es-CR"/>
              </w:rPr>
              <w:t>0,00</w:t>
            </w:r>
          </w:p>
        </w:tc>
      </w:tr>
    </w:tbl>
    <w:p w14:paraId="13AE30B8" w14:textId="14CA03C0" w:rsidR="009F5005" w:rsidRDefault="00B56C88" w:rsidP="009F5005">
      <w:pPr>
        <w:widowControl/>
        <w:autoSpaceDE w:val="0"/>
        <w:autoSpaceDN w:val="0"/>
        <w:adjustRightInd w:val="0"/>
        <w:rPr>
          <w:rFonts w:ascii="Arial" w:hAnsi="Arial" w:cs="Arial"/>
          <w:b/>
          <w:bCs/>
          <w:color w:val="000000"/>
          <w:sz w:val="23"/>
          <w:szCs w:val="23"/>
          <w:lang w:val="es-CR"/>
        </w:rPr>
      </w:pPr>
      <w:r w:rsidRPr="00B56C88">
        <w:rPr>
          <w:rFonts w:ascii="Arial" w:hAnsi="Arial" w:cs="Arial"/>
          <w:b/>
          <w:bCs/>
          <w:color w:val="000000"/>
          <w:sz w:val="23"/>
          <w:szCs w:val="23"/>
          <w:lang w:val="es-CR"/>
        </w:rPr>
        <w:t>*Tipo de cambio institucional: ¢639,00</w:t>
      </w:r>
    </w:p>
    <w:p w14:paraId="24FE9732" w14:textId="77777777" w:rsidR="00B56C88" w:rsidRPr="009F5005" w:rsidRDefault="00B56C88" w:rsidP="009F5005">
      <w:pPr>
        <w:widowControl/>
        <w:autoSpaceDE w:val="0"/>
        <w:autoSpaceDN w:val="0"/>
        <w:adjustRightInd w:val="0"/>
        <w:rPr>
          <w:rFonts w:ascii="Arial" w:hAnsi="Arial" w:cs="Arial"/>
          <w:b/>
          <w:bCs/>
          <w:color w:val="000000"/>
          <w:sz w:val="23"/>
          <w:szCs w:val="23"/>
          <w:lang w:val="es-CR"/>
        </w:rPr>
      </w:pPr>
    </w:p>
    <w:p w14:paraId="58190770" w14:textId="6789271B" w:rsidR="009F5005" w:rsidRP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b/>
          <w:bCs/>
          <w:color w:val="000000"/>
          <w:sz w:val="24"/>
          <w:szCs w:val="24"/>
          <w:lang w:val="es-CR"/>
        </w:rPr>
        <w:t>Nota:</w:t>
      </w:r>
      <w:r w:rsidRPr="009F5005">
        <w:rPr>
          <w:rFonts w:ascii="Arial" w:hAnsi="Arial" w:cs="Arial"/>
          <w:color w:val="000000"/>
          <w:sz w:val="24"/>
          <w:szCs w:val="24"/>
          <w:lang w:val="es-CR"/>
        </w:rPr>
        <w:t xml:space="preserve"> </w:t>
      </w:r>
    </w:p>
    <w:p w14:paraId="533F3EAF" w14:textId="2F614B19" w:rsid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color w:val="000000"/>
          <w:sz w:val="24"/>
          <w:szCs w:val="24"/>
          <w:lang w:val="es-CR"/>
        </w:rPr>
        <w:t xml:space="preserve">Según certificación de las 16 horas del tres de setiembre 2019 y que se anexa al expediente electrónico el Departamento de Contabilidad certificó: </w:t>
      </w:r>
    </w:p>
    <w:p w14:paraId="428ACFC1"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p>
    <w:p w14:paraId="3C54A81A"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i/>
          <w:iCs/>
          <w:color w:val="000000"/>
          <w:sz w:val="24"/>
          <w:szCs w:val="24"/>
          <w:lang w:val="es-CR"/>
        </w:rPr>
        <w:t xml:space="preserve">“…se cuenta con el contenido económico necesario para el pago del Impuesto al Valor Agregado a nuestros proveedores por la compra de bienes o servicios. </w:t>
      </w:r>
    </w:p>
    <w:p w14:paraId="16C1AFD6" w14:textId="6250F880" w:rsidR="009F5005" w:rsidRDefault="009F5005" w:rsidP="009F5005">
      <w:pPr>
        <w:widowControl/>
        <w:autoSpaceDE w:val="0"/>
        <w:autoSpaceDN w:val="0"/>
        <w:adjustRightInd w:val="0"/>
        <w:jc w:val="both"/>
        <w:rPr>
          <w:rFonts w:ascii="Arial" w:hAnsi="Arial" w:cs="Arial"/>
          <w:i/>
          <w:iCs/>
          <w:color w:val="000000"/>
          <w:sz w:val="24"/>
          <w:szCs w:val="24"/>
          <w:lang w:val="es-CR"/>
        </w:rPr>
      </w:pPr>
      <w:r w:rsidRPr="009F5005">
        <w:rPr>
          <w:rFonts w:ascii="Arial" w:hAnsi="Arial" w:cs="Arial"/>
          <w:i/>
          <w:iCs/>
          <w:color w:val="000000"/>
          <w:sz w:val="24"/>
          <w:szCs w:val="24"/>
          <w:lang w:val="es-CR"/>
        </w:rPr>
        <w:t xml:space="preserve">Es importante señalar que internamente se ha definido el procedimiento para su pago, en el cual de forma inicial pese a que el traslado de IVA se hará en su totalidad en el pago que se realice al contratista, la afectación presupuestaria no se realizará por la totalidad de dicho impuesto; sino que será hasta fin de mes cuando se afectará presupuesto solo por el importe que no podrá ser utilizado como crédito fiscal conforme lo establecido en la Ley 9635, importe que según lo instruido por la SUGESE en nota SGS-R-2237-2019 se deberá registrar hasta en ese momento en la cuenta de gasto por otros impuestos del período, consecuentemente con la correspondiente afectación presupuestaria en la partida 1.09.99.01 Otros Impuestos, que para tales efectos dicha partida presupuestaria estará centralizada en el Departamento de Contabilidad del INS.” </w:t>
      </w:r>
    </w:p>
    <w:p w14:paraId="575A3B16"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p>
    <w:p w14:paraId="383DFC00" w14:textId="1F8355AC" w:rsidR="00F62945" w:rsidRPr="009F5005" w:rsidRDefault="009F5005" w:rsidP="009F5005">
      <w:pPr>
        <w:tabs>
          <w:tab w:val="left" w:pos="284"/>
        </w:tabs>
        <w:autoSpaceDE w:val="0"/>
        <w:autoSpaceDN w:val="0"/>
        <w:adjustRightInd w:val="0"/>
        <w:jc w:val="both"/>
        <w:rPr>
          <w:rFonts w:ascii="Arial" w:hAnsi="Arial" w:cs="Arial"/>
          <w:sz w:val="28"/>
          <w:szCs w:val="28"/>
        </w:rPr>
      </w:pPr>
      <w:r w:rsidRPr="009F5005">
        <w:rPr>
          <w:rFonts w:ascii="Arial" w:hAnsi="Arial" w:cs="Arial"/>
          <w:color w:val="000000"/>
          <w:sz w:val="24"/>
          <w:szCs w:val="24"/>
          <w:lang w:val="es-CR"/>
        </w:rPr>
        <w:t>El monto correspondiente al impuesto al valor agregado no se encuentra contemplado en la solicitud SIFA.</w:t>
      </w:r>
    </w:p>
    <w:sectPr w:rsidR="00F62945" w:rsidRPr="009F5005" w:rsidSect="004E2A89">
      <w:headerReference w:type="default" r:id="rId8"/>
      <w:footerReference w:type="default" r:id="rId9"/>
      <w:pgSz w:w="11900" w:h="16840"/>
      <w:pgMar w:top="1845" w:right="985" w:bottom="1276" w:left="851" w:header="1416" w:footer="1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EFC75" w14:textId="77777777" w:rsidR="002E3E33" w:rsidRDefault="002E3E33">
      <w:r>
        <w:separator/>
      </w:r>
    </w:p>
  </w:endnote>
  <w:endnote w:type="continuationSeparator" w:id="0">
    <w:p w14:paraId="3B5DB5E3" w14:textId="77777777" w:rsidR="002E3E33" w:rsidRDefault="002E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432A" w14:textId="77777777" w:rsidR="00B077C1" w:rsidRDefault="00B077C1" w:rsidP="004D0F59">
    <w:pPr>
      <w:pStyle w:val="Piedepgina"/>
      <w:ind w:right="360"/>
      <w:jc w:val="center"/>
      <w:rPr>
        <w:rFonts w:ascii="Arial" w:hAnsi="Arial"/>
        <w:sz w:val="18"/>
      </w:rPr>
    </w:pPr>
    <w:r>
      <w:rPr>
        <w:rFonts w:ascii="Arial" w:hAnsi="Arial"/>
        <w:noProof/>
        <w:sz w:val="18"/>
        <w:lang w:val="es-CR" w:eastAsia="es-CR"/>
      </w:rPr>
      <w:drawing>
        <wp:anchor distT="0" distB="0" distL="114300" distR="114300" simplePos="0" relativeHeight="251657216" behindDoc="0" locked="0" layoutInCell="1" allowOverlap="1" wp14:anchorId="59BE9104" wp14:editId="7ECE3CD6">
          <wp:simplePos x="0" y="0"/>
          <wp:positionH relativeFrom="column">
            <wp:posOffset>-791210</wp:posOffset>
          </wp:positionH>
          <wp:positionV relativeFrom="paragraph">
            <wp:posOffset>80010</wp:posOffset>
          </wp:positionV>
          <wp:extent cx="7458075" cy="149860"/>
          <wp:effectExtent l="19050" t="0" r="9525" b="0"/>
          <wp:wrapTight wrapText="bothSides">
            <wp:wrapPolygon edited="0">
              <wp:start x="-55" y="0"/>
              <wp:lineTo x="-55" y="19220"/>
              <wp:lineTo x="21628" y="19220"/>
              <wp:lineTo x="21628" y="0"/>
              <wp:lineTo x="-55" y="0"/>
            </wp:wrapPolygon>
          </wp:wrapTight>
          <wp:docPr id="18" name="Imagen 18"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e de foto color"/>
                  <pic:cNvPicPr>
                    <a:picLocks noChangeAspect="1" noChangeArrowheads="1"/>
                  </pic:cNvPicPr>
                </pic:nvPicPr>
                <pic:blipFill>
                  <a:blip r:embed="rId1"/>
                  <a:srcRect/>
                  <a:stretch>
                    <a:fillRect/>
                  </a:stretch>
                </pic:blipFill>
                <pic:spPr bwMode="auto">
                  <a:xfrm>
                    <a:off x="0" y="0"/>
                    <a:ext cx="7458075" cy="149860"/>
                  </a:xfrm>
                  <a:prstGeom prst="rect">
                    <a:avLst/>
                  </a:prstGeom>
                  <a:noFill/>
                  <a:ln w="9525">
                    <a:noFill/>
                    <a:miter lim="800000"/>
                    <a:headEnd/>
                    <a:tailEnd/>
                  </a:ln>
                </pic:spPr>
              </pic:pic>
            </a:graphicData>
          </a:graphic>
        </wp:anchor>
      </w:drawing>
    </w:r>
  </w:p>
  <w:p w14:paraId="1CB08A8F" w14:textId="77777777" w:rsidR="00B077C1" w:rsidRDefault="00B077C1" w:rsidP="004D0F59">
    <w:pPr>
      <w:pStyle w:val="Piedepgina"/>
      <w:ind w:right="360"/>
      <w:jc w:val="center"/>
      <w:rPr>
        <w:rFonts w:ascii="Arial" w:hAnsi="Arial"/>
        <w:sz w:val="18"/>
      </w:rPr>
    </w:pPr>
  </w:p>
  <w:p w14:paraId="3BC063CB" w14:textId="77777777" w:rsidR="00B077C1" w:rsidRDefault="00B077C1" w:rsidP="004D0F59">
    <w:pPr>
      <w:pStyle w:val="Piedepgina"/>
      <w:ind w:right="360"/>
      <w:jc w:val="center"/>
      <w:rPr>
        <w:rFonts w:ascii="Arial" w:hAnsi="Arial"/>
        <w:sz w:val="18"/>
      </w:rPr>
    </w:pPr>
  </w:p>
  <w:p w14:paraId="5EC14666" w14:textId="77777777" w:rsidR="00B077C1" w:rsidRPr="005A3E48" w:rsidRDefault="00391237" w:rsidP="004D0F59">
    <w:pPr>
      <w:pStyle w:val="Piedepgina"/>
      <w:ind w:right="360"/>
      <w:jc w:val="center"/>
      <w:rPr>
        <w:rFonts w:ascii="Arial" w:hAnsi="Arial"/>
        <w:sz w:val="18"/>
        <w:lang w:val="es-CR"/>
      </w:rPr>
    </w:pPr>
    <w:r>
      <w:rPr>
        <w:rFonts w:ascii="Arial" w:hAnsi="Arial"/>
        <w:sz w:val="18"/>
        <w:lang w:val="es-CR"/>
      </w:rPr>
      <w:t>Tel. 506 2287-6000</w:t>
    </w:r>
    <w:r w:rsidRPr="005A3E48">
      <w:rPr>
        <w:rFonts w:ascii="Arial" w:hAnsi="Arial"/>
        <w:sz w:val="18"/>
        <w:lang w:val="es-CR"/>
      </w:rPr>
      <w:t xml:space="preserve"> Apdo.</w:t>
    </w:r>
    <w:r w:rsidR="00B077C1" w:rsidRPr="005A3E48">
      <w:rPr>
        <w:rFonts w:ascii="Arial" w:hAnsi="Arial"/>
        <w:sz w:val="18"/>
        <w:lang w:val="es-CR"/>
      </w:rPr>
      <w:t xml:space="preserve"> Postal 10061-1000 San José, Costa </w:t>
    </w:r>
    <w:r w:rsidR="002C178C" w:rsidRPr="005A3E48">
      <w:rPr>
        <w:rFonts w:ascii="Arial" w:hAnsi="Arial"/>
        <w:sz w:val="18"/>
        <w:lang w:val="es-CR"/>
      </w:rPr>
      <w:t>Rica Dirección</w:t>
    </w:r>
    <w:r w:rsidR="00B077C1" w:rsidRPr="005A3E48">
      <w:rPr>
        <w:rFonts w:ascii="Arial" w:hAnsi="Arial"/>
        <w:sz w:val="18"/>
        <w:lang w:val="es-CR"/>
      </w:rPr>
      <w:t xml:space="preserve"> Electrónica:  www.ins-cr.com</w:t>
    </w:r>
  </w:p>
  <w:p w14:paraId="37B6A739" w14:textId="77777777" w:rsidR="00B077C1" w:rsidRPr="004D0F59" w:rsidRDefault="00B077C1" w:rsidP="004D0F59">
    <w:pPr>
      <w:pStyle w:val="Piedepgina"/>
      <w:jc w:val="right"/>
      <w:rPr>
        <w:sz w:val="16"/>
      </w:rPr>
    </w:pPr>
    <w:proofErr w:type="spellStart"/>
    <w:r w:rsidRPr="00B80343">
      <w:rPr>
        <w:sz w:val="16"/>
      </w:rPr>
      <w:t>Página</w:t>
    </w:r>
    <w:proofErr w:type="spellEnd"/>
    <w:r w:rsidRPr="00B80343">
      <w:rPr>
        <w:sz w:val="16"/>
      </w:rPr>
      <w:t xml:space="preserve"> </w:t>
    </w:r>
    <w:r w:rsidRPr="00B80343">
      <w:rPr>
        <w:sz w:val="16"/>
      </w:rPr>
      <w:fldChar w:fldCharType="begin"/>
    </w:r>
    <w:r w:rsidRPr="00B80343">
      <w:rPr>
        <w:sz w:val="16"/>
      </w:rPr>
      <w:instrText xml:space="preserve"> PAGE </w:instrText>
    </w:r>
    <w:r w:rsidRPr="00B80343">
      <w:rPr>
        <w:sz w:val="16"/>
      </w:rPr>
      <w:fldChar w:fldCharType="separate"/>
    </w:r>
    <w:r w:rsidR="00C0246C">
      <w:rPr>
        <w:noProof/>
        <w:sz w:val="16"/>
      </w:rPr>
      <w:t>5</w:t>
    </w:r>
    <w:r w:rsidRPr="00B80343">
      <w:rPr>
        <w:sz w:val="16"/>
      </w:rPr>
      <w:fldChar w:fldCharType="end"/>
    </w:r>
    <w:r w:rsidRPr="00B80343">
      <w:rPr>
        <w:sz w:val="16"/>
      </w:rPr>
      <w:t xml:space="preserve"> de </w:t>
    </w:r>
    <w:r w:rsidRPr="00B80343">
      <w:rPr>
        <w:sz w:val="16"/>
      </w:rPr>
      <w:fldChar w:fldCharType="begin"/>
    </w:r>
    <w:r w:rsidRPr="00B80343">
      <w:rPr>
        <w:sz w:val="16"/>
      </w:rPr>
      <w:instrText xml:space="preserve"> NUMPAGES </w:instrText>
    </w:r>
    <w:r w:rsidRPr="00B80343">
      <w:rPr>
        <w:sz w:val="16"/>
      </w:rPr>
      <w:fldChar w:fldCharType="separate"/>
    </w:r>
    <w:r w:rsidR="00C0246C">
      <w:rPr>
        <w:noProof/>
        <w:sz w:val="16"/>
      </w:rPr>
      <w:t>5</w:t>
    </w:r>
    <w:r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9A5FD" w14:textId="77777777" w:rsidR="002E3E33" w:rsidRDefault="002E3E33">
      <w:r>
        <w:separator/>
      </w:r>
    </w:p>
  </w:footnote>
  <w:footnote w:type="continuationSeparator" w:id="0">
    <w:p w14:paraId="5C53F98F" w14:textId="77777777" w:rsidR="002E3E33" w:rsidRDefault="002E3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ADB4" w14:textId="77777777" w:rsidR="00B077C1" w:rsidRPr="004E2A89" w:rsidRDefault="004E2A89" w:rsidP="004E2A89">
    <w:pPr>
      <w:pStyle w:val="Encabezado"/>
      <w:jc w:val="center"/>
      <w:rPr>
        <w:rFonts w:ascii="Arial" w:hAnsi="Arial"/>
        <w:b/>
      </w:rPr>
    </w:pPr>
    <w:r>
      <w:rPr>
        <w:noProof/>
        <w:lang w:val="es-CR" w:eastAsia="es-CR"/>
      </w:rPr>
      <w:drawing>
        <wp:anchor distT="0" distB="0" distL="114300" distR="114300" simplePos="0" relativeHeight="251659264" behindDoc="1" locked="0" layoutInCell="1" allowOverlap="1" wp14:anchorId="0D855493" wp14:editId="4F0A507C">
          <wp:simplePos x="0" y="0"/>
          <wp:positionH relativeFrom="margin">
            <wp:align>center</wp:align>
          </wp:positionH>
          <wp:positionV relativeFrom="paragraph">
            <wp:posOffset>-958515</wp:posOffset>
          </wp:positionV>
          <wp:extent cx="7908290" cy="2856230"/>
          <wp:effectExtent l="0" t="0" r="0" b="1270"/>
          <wp:wrapNone/>
          <wp:docPr id="23" name="Imagen 23"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FC28AA"/>
    <w:multiLevelType w:val="hybridMultilevel"/>
    <w:tmpl w:val="57D8BD22"/>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0C5656"/>
    <w:multiLevelType w:val="hybridMultilevel"/>
    <w:tmpl w:val="D6ECA05C"/>
    <w:lvl w:ilvl="0" w:tplc="140A0001">
      <w:start w:val="1"/>
      <w:numFmt w:val="bullet"/>
      <w:lvlText w:val=""/>
      <w:lvlJc w:val="left"/>
      <w:pPr>
        <w:ind w:left="1632" w:hanging="279"/>
      </w:pPr>
      <w:rPr>
        <w:rFonts w:ascii="Symbol" w:hAnsi="Symbol" w:hint="default"/>
        <w:w w:val="101"/>
        <w:sz w:val="24"/>
        <w:szCs w:val="24"/>
      </w:rPr>
    </w:lvl>
    <w:lvl w:ilvl="1" w:tplc="2B3C2758">
      <w:start w:val="1"/>
      <w:numFmt w:val="bullet"/>
      <w:lvlText w:val="•"/>
      <w:lvlJc w:val="left"/>
      <w:pPr>
        <w:ind w:left="2330" w:hanging="279"/>
      </w:pPr>
      <w:rPr>
        <w:rFonts w:hint="default"/>
      </w:rPr>
    </w:lvl>
    <w:lvl w:ilvl="2" w:tplc="D140416C">
      <w:start w:val="1"/>
      <w:numFmt w:val="bullet"/>
      <w:lvlText w:val="•"/>
      <w:lvlJc w:val="left"/>
      <w:pPr>
        <w:ind w:left="3020" w:hanging="279"/>
      </w:pPr>
      <w:rPr>
        <w:rFonts w:hint="default"/>
      </w:rPr>
    </w:lvl>
    <w:lvl w:ilvl="3" w:tplc="2A72BBBC">
      <w:start w:val="1"/>
      <w:numFmt w:val="bullet"/>
      <w:lvlText w:val="•"/>
      <w:lvlJc w:val="left"/>
      <w:pPr>
        <w:ind w:left="3710" w:hanging="279"/>
      </w:pPr>
      <w:rPr>
        <w:rFonts w:hint="default"/>
      </w:rPr>
    </w:lvl>
    <w:lvl w:ilvl="4" w:tplc="A2F4FA1A">
      <w:start w:val="1"/>
      <w:numFmt w:val="bullet"/>
      <w:lvlText w:val="•"/>
      <w:lvlJc w:val="left"/>
      <w:pPr>
        <w:ind w:left="4400" w:hanging="279"/>
      </w:pPr>
      <w:rPr>
        <w:rFonts w:hint="default"/>
      </w:rPr>
    </w:lvl>
    <w:lvl w:ilvl="5" w:tplc="5BD222DE">
      <w:start w:val="1"/>
      <w:numFmt w:val="bullet"/>
      <w:lvlText w:val="•"/>
      <w:lvlJc w:val="left"/>
      <w:pPr>
        <w:ind w:left="5090" w:hanging="279"/>
      </w:pPr>
      <w:rPr>
        <w:rFonts w:hint="default"/>
      </w:rPr>
    </w:lvl>
    <w:lvl w:ilvl="6" w:tplc="E0C0B348">
      <w:start w:val="1"/>
      <w:numFmt w:val="bullet"/>
      <w:lvlText w:val="•"/>
      <w:lvlJc w:val="left"/>
      <w:pPr>
        <w:ind w:left="5780" w:hanging="279"/>
      </w:pPr>
      <w:rPr>
        <w:rFonts w:hint="default"/>
      </w:rPr>
    </w:lvl>
    <w:lvl w:ilvl="7" w:tplc="4BB4B81E">
      <w:start w:val="1"/>
      <w:numFmt w:val="bullet"/>
      <w:lvlText w:val="•"/>
      <w:lvlJc w:val="left"/>
      <w:pPr>
        <w:ind w:left="6470" w:hanging="279"/>
      </w:pPr>
      <w:rPr>
        <w:rFonts w:hint="default"/>
      </w:rPr>
    </w:lvl>
    <w:lvl w:ilvl="8" w:tplc="00F654A0">
      <w:start w:val="1"/>
      <w:numFmt w:val="bullet"/>
      <w:lvlText w:val="•"/>
      <w:lvlJc w:val="left"/>
      <w:pPr>
        <w:ind w:left="7160" w:hanging="279"/>
      </w:pPr>
      <w:rPr>
        <w:rFonts w:hint="default"/>
      </w:rPr>
    </w:lvl>
  </w:abstractNum>
  <w:abstractNum w:abstractNumId="2" w15:restartNumberingAfterBreak="0">
    <w:nsid w:val="0C635CF3"/>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18F4029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1DA279EF"/>
    <w:multiLevelType w:val="hybridMultilevel"/>
    <w:tmpl w:val="2BC6CBA8"/>
    <w:lvl w:ilvl="0" w:tplc="6B287482">
      <w:start w:val="1"/>
      <w:numFmt w:val="bullet"/>
      <w:lvlText w:val=""/>
      <w:lvlJc w:val="left"/>
      <w:pPr>
        <w:ind w:left="1781" w:hanging="351"/>
      </w:pPr>
      <w:rPr>
        <w:rFonts w:ascii="Wingdings" w:eastAsia="Wingdings" w:hAnsi="Wingdings" w:hint="default"/>
        <w:w w:val="101"/>
        <w:sz w:val="23"/>
        <w:szCs w:val="23"/>
      </w:rPr>
    </w:lvl>
    <w:lvl w:ilvl="1" w:tplc="2FE025F6">
      <w:start w:val="1"/>
      <w:numFmt w:val="bullet"/>
      <w:lvlText w:val="•"/>
      <w:lvlJc w:val="left"/>
      <w:pPr>
        <w:ind w:left="2470" w:hanging="351"/>
      </w:pPr>
      <w:rPr>
        <w:rFonts w:hint="default"/>
      </w:rPr>
    </w:lvl>
    <w:lvl w:ilvl="2" w:tplc="D17C4346">
      <w:start w:val="1"/>
      <w:numFmt w:val="bullet"/>
      <w:lvlText w:val="•"/>
      <w:lvlJc w:val="left"/>
      <w:pPr>
        <w:ind w:left="3160" w:hanging="351"/>
      </w:pPr>
      <w:rPr>
        <w:rFonts w:hint="default"/>
      </w:rPr>
    </w:lvl>
    <w:lvl w:ilvl="3" w:tplc="43C8D654">
      <w:start w:val="1"/>
      <w:numFmt w:val="bullet"/>
      <w:lvlText w:val="•"/>
      <w:lvlJc w:val="left"/>
      <w:pPr>
        <w:ind w:left="3850" w:hanging="351"/>
      </w:pPr>
      <w:rPr>
        <w:rFonts w:hint="default"/>
      </w:rPr>
    </w:lvl>
    <w:lvl w:ilvl="4" w:tplc="03F412F4">
      <w:start w:val="1"/>
      <w:numFmt w:val="bullet"/>
      <w:lvlText w:val="•"/>
      <w:lvlJc w:val="left"/>
      <w:pPr>
        <w:ind w:left="4540" w:hanging="351"/>
      </w:pPr>
      <w:rPr>
        <w:rFonts w:hint="default"/>
      </w:rPr>
    </w:lvl>
    <w:lvl w:ilvl="5" w:tplc="7F5A00C6">
      <w:start w:val="1"/>
      <w:numFmt w:val="bullet"/>
      <w:lvlText w:val="•"/>
      <w:lvlJc w:val="left"/>
      <w:pPr>
        <w:ind w:left="5230" w:hanging="351"/>
      </w:pPr>
      <w:rPr>
        <w:rFonts w:hint="default"/>
      </w:rPr>
    </w:lvl>
    <w:lvl w:ilvl="6" w:tplc="2128456E">
      <w:start w:val="1"/>
      <w:numFmt w:val="bullet"/>
      <w:lvlText w:val="•"/>
      <w:lvlJc w:val="left"/>
      <w:pPr>
        <w:ind w:left="5920" w:hanging="351"/>
      </w:pPr>
      <w:rPr>
        <w:rFonts w:hint="default"/>
      </w:rPr>
    </w:lvl>
    <w:lvl w:ilvl="7" w:tplc="0636BDCA">
      <w:start w:val="1"/>
      <w:numFmt w:val="bullet"/>
      <w:lvlText w:val="•"/>
      <w:lvlJc w:val="left"/>
      <w:pPr>
        <w:ind w:left="6610" w:hanging="351"/>
      </w:pPr>
      <w:rPr>
        <w:rFonts w:hint="default"/>
      </w:rPr>
    </w:lvl>
    <w:lvl w:ilvl="8" w:tplc="6F84ABC6">
      <w:start w:val="1"/>
      <w:numFmt w:val="bullet"/>
      <w:lvlText w:val="•"/>
      <w:lvlJc w:val="left"/>
      <w:pPr>
        <w:ind w:left="7300" w:hanging="351"/>
      </w:pPr>
      <w:rPr>
        <w:rFonts w:hint="default"/>
      </w:rPr>
    </w:lvl>
  </w:abstractNum>
  <w:abstractNum w:abstractNumId="5" w15:restartNumberingAfterBreak="0">
    <w:nsid w:val="2046440A"/>
    <w:multiLevelType w:val="hybridMultilevel"/>
    <w:tmpl w:val="A8986658"/>
    <w:lvl w:ilvl="0" w:tplc="6E121C46">
      <w:start w:val="1"/>
      <w:numFmt w:val="upperLetter"/>
      <w:lvlText w:val="%1."/>
      <w:lvlJc w:val="left"/>
      <w:pPr>
        <w:ind w:left="1092" w:hanging="351"/>
      </w:pPr>
      <w:rPr>
        <w:rFonts w:ascii="Arial" w:eastAsia="Arial" w:hAnsi="Arial" w:hint="default"/>
        <w:b/>
        <w:bCs/>
        <w:spacing w:val="-6"/>
        <w:w w:val="101"/>
        <w:sz w:val="24"/>
        <w:szCs w:val="24"/>
      </w:rPr>
    </w:lvl>
    <w:lvl w:ilvl="1" w:tplc="C21EA974">
      <w:start w:val="1"/>
      <w:numFmt w:val="decimal"/>
      <w:lvlText w:val="%2."/>
      <w:lvlJc w:val="left"/>
      <w:pPr>
        <w:ind w:left="1493" w:hanging="413"/>
      </w:pPr>
      <w:rPr>
        <w:rFonts w:ascii="Arial" w:eastAsia="Arial" w:hAnsi="Arial" w:hint="default"/>
        <w:b/>
        <w:bCs/>
        <w:spacing w:val="-1"/>
        <w:w w:val="101"/>
        <w:sz w:val="24"/>
        <w:szCs w:val="24"/>
      </w:rPr>
    </w:lvl>
    <w:lvl w:ilvl="2" w:tplc="A6FECA74">
      <w:start w:val="1"/>
      <w:numFmt w:val="bullet"/>
      <w:lvlText w:val="•"/>
      <w:lvlJc w:val="left"/>
      <w:pPr>
        <w:ind w:left="2297" w:hanging="413"/>
      </w:pPr>
      <w:rPr>
        <w:rFonts w:hint="default"/>
      </w:rPr>
    </w:lvl>
    <w:lvl w:ilvl="3" w:tplc="5B3EB830">
      <w:start w:val="1"/>
      <w:numFmt w:val="bullet"/>
      <w:lvlText w:val="•"/>
      <w:lvlJc w:val="left"/>
      <w:pPr>
        <w:ind w:left="3095" w:hanging="413"/>
      </w:pPr>
      <w:rPr>
        <w:rFonts w:hint="default"/>
      </w:rPr>
    </w:lvl>
    <w:lvl w:ilvl="4" w:tplc="B2086324">
      <w:start w:val="1"/>
      <w:numFmt w:val="bullet"/>
      <w:lvlText w:val="•"/>
      <w:lvlJc w:val="left"/>
      <w:pPr>
        <w:ind w:left="3893" w:hanging="413"/>
      </w:pPr>
      <w:rPr>
        <w:rFonts w:hint="default"/>
      </w:rPr>
    </w:lvl>
    <w:lvl w:ilvl="5" w:tplc="D34A7966">
      <w:start w:val="1"/>
      <w:numFmt w:val="bullet"/>
      <w:lvlText w:val="•"/>
      <w:lvlJc w:val="left"/>
      <w:pPr>
        <w:ind w:left="4691" w:hanging="413"/>
      </w:pPr>
      <w:rPr>
        <w:rFonts w:hint="default"/>
      </w:rPr>
    </w:lvl>
    <w:lvl w:ilvl="6" w:tplc="E0D4B8CC">
      <w:start w:val="1"/>
      <w:numFmt w:val="bullet"/>
      <w:lvlText w:val="•"/>
      <w:lvlJc w:val="left"/>
      <w:pPr>
        <w:ind w:left="5488" w:hanging="413"/>
      </w:pPr>
      <w:rPr>
        <w:rFonts w:hint="default"/>
      </w:rPr>
    </w:lvl>
    <w:lvl w:ilvl="7" w:tplc="E6108A50">
      <w:start w:val="1"/>
      <w:numFmt w:val="bullet"/>
      <w:lvlText w:val="•"/>
      <w:lvlJc w:val="left"/>
      <w:pPr>
        <w:ind w:left="6286" w:hanging="413"/>
      </w:pPr>
      <w:rPr>
        <w:rFonts w:hint="default"/>
      </w:rPr>
    </w:lvl>
    <w:lvl w:ilvl="8" w:tplc="A742184E">
      <w:start w:val="1"/>
      <w:numFmt w:val="bullet"/>
      <w:lvlText w:val="•"/>
      <w:lvlJc w:val="left"/>
      <w:pPr>
        <w:ind w:left="7084" w:hanging="413"/>
      </w:pPr>
      <w:rPr>
        <w:rFonts w:hint="default"/>
      </w:rPr>
    </w:lvl>
  </w:abstractNum>
  <w:abstractNum w:abstractNumId="6" w15:restartNumberingAfterBreak="0">
    <w:nsid w:val="21352735"/>
    <w:multiLevelType w:val="hybridMultilevel"/>
    <w:tmpl w:val="ABFA3FB2"/>
    <w:lvl w:ilvl="0" w:tplc="1C50905C">
      <w:start w:val="1"/>
      <w:numFmt w:val="upperLetter"/>
      <w:lvlText w:val="%1."/>
      <w:lvlJc w:val="left"/>
      <w:pPr>
        <w:tabs>
          <w:tab w:val="num" w:pos="760"/>
        </w:tabs>
        <w:ind w:left="760" w:hanging="360"/>
      </w:pPr>
      <w:rPr>
        <w:rFonts w:cs="Times New Roman"/>
        <w:b/>
      </w:rPr>
    </w:lvl>
    <w:lvl w:ilvl="1" w:tplc="0C0A0019" w:tentative="1">
      <w:start w:val="1"/>
      <w:numFmt w:val="lowerLetter"/>
      <w:lvlText w:val="%2."/>
      <w:lvlJc w:val="left"/>
      <w:pPr>
        <w:tabs>
          <w:tab w:val="num" w:pos="1985"/>
        </w:tabs>
        <w:ind w:left="1985" w:hanging="360"/>
      </w:pPr>
      <w:rPr>
        <w:rFonts w:cs="Times New Roman"/>
      </w:rPr>
    </w:lvl>
    <w:lvl w:ilvl="2" w:tplc="0C0A001B" w:tentative="1">
      <w:start w:val="1"/>
      <w:numFmt w:val="lowerRoman"/>
      <w:lvlText w:val="%3."/>
      <w:lvlJc w:val="right"/>
      <w:pPr>
        <w:tabs>
          <w:tab w:val="num" w:pos="2705"/>
        </w:tabs>
        <w:ind w:left="2705" w:hanging="180"/>
      </w:pPr>
      <w:rPr>
        <w:rFonts w:cs="Times New Roman"/>
      </w:rPr>
    </w:lvl>
    <w:lvl w:ilvl="3" w:tplc="0C0A000F" w:tentative="1">
      <w:start w:val="1"/>
      <w:numFmt w:val="decimal"/>
      <w:lvlText w:val="%4."/>
      <w:lvlJc w:val="left"/>
      <w:pPr>
        <w:tabs>
          <w:tab w:val="num" w:pos="3425"/>
        </w:tabs>
        <w:ind w:left="3425" w:hanging="360"/>
      </w:pPr>
      <w:rPr>
        <w:rFonts w:cs="Times New Roman"/>
      </w:rPr>
    </w:lvl>
    <w:lvl w:ilvl="4" w:tplc="0C0A0019" w:tentative="1">
      <w:start w:val="1"/>
      <w:numFmt w:val="lowerLetter"/>
      <w:lvlText w:val="%5."/>
      <w:lvlJc w:val="left"/>
      <w:pPr>
        <w:tabs>
          <w:tab w:val="num" w:pos="4145"/>
        </w:tabs>
        <w:ind w:left="4145" w:hanging="360"/>
      </w:pPr>
      <w:rPr>
        <w:rFonts w:cs="Times New Roman"/>
      </w:rPr>
    </w:lvl>
    <w:lvl w:ilvl="5" w:tplc="0C0A001B" w:tentative="1">
      <w:start w:val="1"/>
      <w:numFmt w:val="lowerRoman"/>
      <w:lvlText w:val="%6."/>
      <w:lvlJc w:val="right"/>
      <w:pPr>
        <w:tabs>
          <w:tab w:val="num" w:pos="4865"/>
        </w:tabs>
        <w:ind w:left="4865" w:hanging="180"/>
      </w:pPr>
      <w:rPr>
        <w:rFonts w:cs="Times New Roman"/>
      </w:rPr>
    </w:lvl>
    <w:lvl w:ilvl="6" w:tplc="0C0A000F" w:tentative="1">
      <w:start w:val="1"/>
      <w:numFmt w:val="decimal"/>
      <w:lvlText w:val="%7."/>
      <w:lvlJc w:val="left"/>
      <w:pPr>
        <w:tabs>
          <w:tab w:val="num" w:pos="5585"/>
        </w:tabs>
        <w:ind w:left="5585" w:hanging="360"/>
      </w:pPr>
      <w:rPr>
        <w:rFonts w:cs="Times New Roman"/>
      </w:rPr>
    </w:lvl>
    <w:lvl w:ilvl="7" w:tplc="0C0A0019" w:tentative="1">
      <w:start w:val="1"/>
      <w:numFmt w:val="lowerLetter"/>
      <w:lvlText w:val="%8."/>
      <w:lvlJc w:val="left"/>
      <w:pPr>
        <w:tabs>
          <w:tab w:val="num" w:pos="6305"/>
        </w:tabs>
        <w:ind w:left="6305" w:hanging="360"/>
      </w:pPr>
      <w:rPr>
        <w:rFonts w:cs="Times New Roman"/>
      </w:rPr>
    </w:lvl>
    <w:lvl w:ilvl="8" w:tplc="0C0A001B" w:tentative="1">
      <w:start w:val="1"/>
      <w:numFmt w:val="lowerRoman"/>
      <w:lvlText w:val="%9."/>
      <w:lvlJc w:val="right"/>
      <w:pPr>
        <w:tabs>
          <w:tab w:val="num" w:pos="7025"/>
        </w:tabs>
        <w:ind w:left="7025" w:hanging="180"/>
      </w:pPr>
      <w:rPr>
        <w:rFonts w:cs="Times New Roman"/>
      </w:rPr>
    </w:lvl>
  </w:abstractNum>
  <w:abstractNum w:abstractNumId="7" w15:restartNumberingAfterBreak="0">
    <w:nsid w:val="21B55C54"/>
    <w:multiLevelType w:val="hybridMultilevel"/>
    <w:tmpl w:val="87D80F44"/>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15:restartNumberingAfterBreak="0">
    <w:nsid w:val="23565949"/>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2A3A1C18"/>
    <w:multiLevelType w:val="hybridMultilevel"/>
    <w:tmpl w:val="674EAA4E"/>
    <w:lvl w:ilvl="0" w:tplc="140A0013">
      <w:start w:val="1"/>
      <w:numFmt w:val="upperRoman"/>
      <w:lvlText w:val="%1."/>
      <w:lvlJc w:val="right"/>
      <w:pPr>
        <w:ind w:left="436" w:hanging="360"/>
      </w:pPr>
    </w:lvl>
    <w:lvl w:ilvl="1" w:tplc="140A0019" w:tentative="1">
      <w:start w:val="1"/>
      <w:numFmt w:val="lowerLetter"/>
      <w:lvlText w:val="%2."/>
      <w:lvlJc w:val="left"/>
      <w:pPr>
        <w:ind w:left="1156" w:hanging="360"/>
      </w:pPr>
    </w:lvl>
    <w:lvl w:ilvl="2" w:tplc="140A001B" w:tentative="1">
      <w:start w:val="1"/>
      <w:numFmt w:val="lowerRoman"/>
      <w:lvlText w:val="%3."/>
      <w:lvlJc w:val="right"/>
      <w:pPr>
        <w:ind w:left="1876" w:hanging="180"/>
      </w:pPr>
    </w:lvl>
    <w:lvl w:ilvl="3" w:tplc="140A000F" w:tentative="1">
      <w:start w:val="1"/>
      <w:numFmt w:val="decimal"/>
      <w:lvlText w:val="%4."/>
      <w:lvlJc w:val="left"/>
      <w:pPr>
        <w:ind w:left="2596" w:hanging="360"/>
      </w:pPr>
    </w:lvl>
    <w:lvl w:ilvl="4" w:tplc="140A0019" w:tentative="1">
      <w:start w:val="1"/>
      <w:numFmt w:val="lowerLetter"/>
      <w:lvlText w:val="%5."/>
      <w:lvlJc w:val="left"/>
      <w:pPr>
        <w:ind w:left="3316" w:hanging="360"/>
      </w:pPr>
    </w:lvl>
    <w:lvl w:ilvl="5" w:tplc="140A001B" w:tentative="1">
      <w:start w:val="1"/>
      <w:numFmt w:val="lowerRoman"/>
      <w:lvlText w:val="%6."/>
      <w:lvlJc w:val="right"/>
      <w:pPr>
        <w:ind w:left="4036" w:hanging="180"/>
      </w:pPr>
    </w:lvl>
    <w:lvl w:ilvl="6" w:tplc="140A000F" w:tentative="1">
      <w:start w:val="1"/>
      <w:numFmt w:val="decimal"/>
      <w:lvlText w:val="%7."/>
      <w:lvlJc w:val="left"/>
      <w:pPr>
        <w:ind w:left="4756" w:hanging="360"/>
      </w:pPr>
    </w:lvl>
    <w:lvl w:ilvl="7" w:tplc="140A0019" w:tentative="1">
      <w:start w:val="1"/>
      <w:numFmt w:val="lowerLetter"/>
      <w:lvlText w:val="%8."/>
      <w:lvlJc w:val="left"/>
      <w:pPr>
        <w:ind w:left="5476" w:hanging="360"/>
      </w:pPr>
    </w:lvl>
    <w:lvl w:ilvl="8" w:tplc="140A001B" w:tentative="1">
      <w:start w:val="1"/>
      <w:numFmt w:val="lowerRoman"/>
      <w:lvlText w:val="%9."/>
      <w:lvlJc w:val="right"/>
      <w:pPr>
        <w:ind w:left="6196" w:hanging="180"/>
      </w:pPr>
    </w:lvl>
  </w:abstractNum>
  <w:abstractNum w:abstractNumId="10" w15:restartNumberingAfterBreak="0">
    <w:nsid w:val="31F6683E"/>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328F4E54"/>
    <w:multiLevelType w:val="hybridMultilevel"/>
    <w:tmpl w:val="393ABF74"/>
    <w:lvl w:ilvl="0" w:tplc="47DAC85A">
      <w:start w:val="1"/>
      <w:numFmt w:val="upperRoman"/>
      <w:lvlText w:val="%1."/>
      <w:lvlJc w:val="left"/>
      <w:pPr>
        <w:tabs>
          <w:tab w:val="num" w:pos="2448"/>
        </w:tabs>
        <w:ind w:left="2448"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BF4436"/>
    <w:multiLevelType w:val="hybridMultilevel"/>
    <w:tmpl w:val="2234925C"/>
    <w:lvl w:ilvl="0" w:tplc="140A0001">
      <w:start w:val="1"/>
      <w:numFmt w:val="bullet"/>
      <w:lvlText w:val=""/>
      <w:lvlJc w:val="left"/>
      <w:pPr>
        <w:ind w:left="720" w:hanging="360"/>
      </w:pPr>
      <w:rPr>
        <w:rFonts w:ascii="Symbol" w:hAnsi="Symbol" w:hint="default"/>
      </w:rPr>
    </w:lvl>
    <w:lvl w:ilvl="1" w:tplc="140A0001">
      <w:start w:val="1"/>
      <w:numFmt w:val="bullet"/>
      <w:lvlText w:val=""/>
      <w:lvlJc w:val="left"/>
      <w:pPr>
        <w:ind w:left="1440" w:hanging="360"/>
      </w:pPr>
      <w:rPr>
        <w:rFonts w:ascii="Symbol" w:hAnsi="Symbol"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67D1AEE"/>
    <w:multiLevelType w:val="hybridMultilevel"/>
    <w:tmpl w:val="95AC7EBE"/>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14" w15:restartNumberingAfterBreak="0">
    <w:nsid w:val="38C51168"/>
    <w:multiLevelType w:val="multilevel"/>
    <w:tmpl w:val="B67A0320"/>
    <w:lvl w:ilvl="0">
      <w:start w:val="1"/>
      <w:numFmt w:val="upperRoman"/>
      <w:lvlText w:val="%1."/>
      <w:lvlJc w:val="left"/>
      <w:pPr>
        <w:tabs>
          <w:tab w:val="num" w:pos="720"/>
        </w:tabs>
        <w:ind w:left="360" w:hanging="360"/>
      </w:pPr>
      <w:rPr>
        <w:rFonts w:cs="Times New Roman" w:hint="default"/>
        <w:b/>
        <w:i w:val="0"/>
        <w:sz w:val="22"/>
      </w:rPr>
    </w:lvl>
    <w:lvl w:ilvl="1">
      <w:start w:val="1"/>
      <w:numFmt w:val="upperLetter"/>
      <w:pStyle w:val="Estilo1"/>
      <w:lvlText w:val="%2."/>
      <w:lvlJc w:val="left"/>
      <w:pPr>
        <w:tabs>
          <w:tab w:val="num" w:pos="720"/>
        </w:tabs>
        <w:ind w:left="720" w:hanging="360"/>
      </w:pPr>
      <w:rPr>
        <w:rFonts w:cs="Times New Roman" w:hint="default"/>
        <w:sz w:val="22"/>
      </w:rPr>
    </w:lvl>
    <w:lvl w:ilvl="2">
      <w:start w:val="1"/>
      <w:numFmt w:val="lowerLetter"/>
      <w:lvlText w:val="%3)"/>
      <w:lvlJc w:val="left"/>
      <w:pPr>
        <w:tabs>
          <w:tab w:val="num" w:pos="360"/>
        </w:tabs>
        <w:ind w:left="360" w:hanging="360"/>
      </w:pPr>
      <w:rPr>
        <w:rFonts w:cs="Times New Roman" w:hint="default"/>
        <w:b w:val="0"/>
        <w:i w:val="0"/>
      </w:rPr>
    </w:lvl>
    <w:lvl w:ilvl="3">
      <w:start w:val="1"/>
      <w:numFmt w:val="lowerLetter"/>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cs="Times New Roman" w:hint="default"/>
      </w:rPr>
    </w:lvl>
    <w:lvl w:ilvl="5">
      <w:start w:val="1"/>
      <w:numFmt w:val="lowerLetter"/>
      <w:lvlText w:val="(%6)"/>
      <w:lvlJc w:val="left"/>
      <w:pPr>
        <w:tabs>
          <w:tab w:val="num" w:pos="2160"/>
        </w:tabs>
        <w:ind w:left="2160" w:hanging="360"/>
      </w:pPr>
      <w:rPr>
        <w:rFonts w:cs="Times New Roman" w:hint="default"/>
      </w:rPr>
    </w:lvl>
    <w:lvl w:ilvl="6">
      <w:start w:val="1"/>
      <w:numFmt w:val="lowerRoman"/>
      <w:lvlText w:val="%7."/>
      <w:lvlJc w:val="left"/>
      <w:pPr>
        <w:tabs>
          <w:tab w:val="num" w:pos="288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15" w15:restartNumberingAfterBreak="0">
    <w:nsid w:val="397E5C2E"/>
    <w:multiLevelType w:val="hybridMultilevel"/>
    <w:tmpl w:val="2E24604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ABE4807"/>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0451AE1"/>
    <w:multiLevelType w:val="hybridMultilevel"/>
    <w:tmpl w:val="E4808406"/>
    <w:lvl w:ilvl="0" w:tplc="55EA5160">
      <w:start w:val="1"/>
      <w:numFmt w:val="bullet"/>
      <w:lvlText w:val=""/>
      <w:lvlJc w:val="left"/>
      <w:pPr>
        <w:ind w:left="1721" w:hanging="351"/>
      </w:pPr>
      <w:rPr>
        <w:rFonts w:ascii="Wingdings" w:eastAsia="Wingdings" w:hAnsi="Wingdings" w:hint="default"/>
        <w:w w:val="101"/>
        <w:sz w:val="23"/>
        <w:szCs w:val="23"/>
      </w:rPr>
    </w:lvl>
    <w:lvl w:ilvl="1" w:tplc="36F025C0">
      <w:start w:val="1"/>
      <w:numFmt w:val="bullet"/>
      <w:lvlText w:val="•"/>
      <w:lvlJc w:val="left"/>
      <w:pPr>
        <w:ind w:left="2410" w:hanging="351"/>
      </w:pPr>
      <w:rPr>
        <w:rFonts w:hint="default"/>
      </w:rPr>
    </w:lvl>
    <w:lvl w:ilvl="2" w:tplc="8132DC78">
      <w:start w:val="1"/>
      <w:numFmt w:val="bullet"/>
      <w:lvlText w:val="•"/>
      <w:lvlJc w:val="left"/>
      <w:pPr>
        <w:ind w:left="3100" w:hanging="351"/>
      </w:pPr>
      <w:rPr>
        <w:rFonts w:hint="default"/>
      </w:rPr>
    </w:lvl>
    <w:lvl w:ilvl="3" w:tplc="9E84BCF6">
      <w:start w:val="1"/>
      <w:numFmt w:val="bullet"/>
      <w:lvlText w:val="•"/>
      <w:lvlJc w:val="left"/>
      <w:pPr>
        <w:ind w:left="3790" w:hanging="351"/>
      </w:pPr>
      <w:rPr>
        <w:rFonts w:hint="default"/>
      </w:rPr>
    </w:lvl>
    <w:lvl w:ilvl="4" w:tplc="E01066CE">
      <w:start w:val="1"/>
      <w:numFmt w:val="bullet"/>
      <w:lvlText w:val="•"/>
      <w:lvlJc w:val="left"/>
      <w:pPr>
        <w:ind w:left="4480" w:hanging="351"/>
      </w:pPr>
      <w:rPr>
        <w:rFonts w:hint="default"/>
      </w:rPr>
    </w:lvl>
    <w:lvl w:ilvl="5" w:tplc="457C2A40">
      <w:start w:val="1"/>
      <w:numFmt w:val="bullet"/>
      <w:lvlText w:val="•"/>
      <w:lvlJc w:val="left"/>
      <w:pPr>
        <w:ind w:left="5170" w:hanging="351"/>
      </w:pPr>
      <w:rPr>
        <w:rFonts w:hint="default"/>
      </w:rPr>
    </w:lvl>
    <w:lvl w:ilvl="6" w:tplc="22E2A986">
      <w:start w:val="1"/>
      <w:numFmt w:val="bullet"/>
      <w:lvlText w:val="•"/>
      <w:lvlJc w:val="left"/>
      <w:pPr>
        <w:ind w:left="5860" w:hanging="351"/>
      </w:pPr>
      <w:rPr>
        <w:rFonts w:hint="default"/>
      </w:rPr>
    </w:lvl>
    <w:lvl w:ilvl="7" w:tplc="EC6232DA">
      <w:start w:val="1"/>
      <w:numFmt w:val="bullet"/>
      <w:lvlText w:val="•"/>
      <w:lvlJc w:val="left"/>
      <w:pPr>
        <w:ind w:left="6550" w:hanging="351"/>
      </w:pPr>
      <w:rPr>
        <w:rFonts w:hint="default"/>
      </w:rPr>
    </w:lvl>
    <w:lvl w:ilvl="8" w:tplc="5C00C132">
      <w:start w:val="1"/>
      <w:numFmt w:val="bullet"/>
      <w:lvlText w:val="•"/>
      <w:lvlJc w:val="left"/>
      <w:pPr>
        <w:ind w:left="7240" w:hanging="351"/>
      </w:pPr>
      <w:rPr>
        <w:rFonts w:hint="default"/>
      </w:rPr>
    </w:lvl>
  </w:abstractNum>
  <w:abstractNum w:abstractNumId="18" w15:restartNumberingAfterBreak="0">
    <w:nsid w:val="5A55250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15:restartNumberingAfterBreak="0">
    <w:nsid w:val="5C8E0B4C"/>
    <w:multiLevelType w:val="hybridMultilevel"/>
    <w:tmpl w:val="252C7406"/>
    <w:lvl w:ilvl="0" w:tplc="848EE36E">
      <w:start w:val="1"/>
      <w:numFmt w:val="upperRoman"/>
      <w:lvlText w:val="%1."/>
      <w:lvlJc w:val="left"/>
      <w:pPr>
        <w:ind w:left="528" w:hanging="409"/>
      </w:pPr>
      <w:rPr>
        <w:rFonts w:ascii="Arial" w:eastAsia="Arial" w:hAnsi="Arial" w:hint="default"/>
        <w:b/>
        <w:bCs/>
        <w:spacing w:val="0"/>
        <w:w w:val="101"/>
        <w:sz w:val="23"/>
        <w:szCs w:val="23"/>
      </w:rPr>
    </w:lvl>
    <w:lvl w:ilvl="1" w:tplc="72686B5C">
      <w:start w:val="1"/>
      <w:numFmt w:val="upperLetter"/>
      <w:lvlText w:val="%2."/>
      <w:lvlJc w:val="left"/>
      <w:pPr>
        <w:ind w:left="916" w:hanging="353"/>
      </w:pPr>
      <w:rPr>
        <w:rFonts w:ascii="Arial" w:eastAsia="Arial" w:hAnsi="Arial" w:hint="default"/>
        <w:b/>
        <w:bCs/>
        <w:spacing w:val="-3"/>
        <w:w w:val="101"/>
        <w:sz w:val="23"/>
        <w:szCs w:val="23"/>
      </w:rPr>
    </w:lvl>
    <w:lvl w:ilvl="2" w:tplc="22DCCC1C">
      <w:start w:val="1"/>
      <w:numFmt w:val="decimal"/>
      <w:lvlText w:val="%3-"/>
      <w:lvlJc w:val="left"/>
      <w:pPr>
        <w:ind w:left="1353" w:hanging="430"/>
      </w:pPr>
      <w:rPr>
        <w:rFonts w:ascii="Arial" w:eastAsia="Arial" w:hAnsi="Arial" w:hint="default"/>
        <w:spacing w:val="-1"/>
        <w:w w:val="101"/>
        <w:sz w:val="23"/>
        <w:szCs w:val="23"/>
      </w:rPr>
    </w:lvl>
    <w:lvl w:ilvl="3" w:tplc="04C8D65E">
      <w:start w:val="1"/>
      <w:numFmt w:val="bullet"/>
      <w:lvlText w:val="•"/>
      <w:lvlJc w:val="left"/>
      <w:pPr>
        <w:ind w:left="1020" w:hanging="430"/>
      </w:pPr>
      <w:rPr>
        <w:rFonts w:hint="default"/>
      </w:rPr>
    </w:lvl>
    <w:lvl w:ilvl="4" w:tplc="64C4081C">
      <w:start w:val="1"/>
      <w:numFmt w:val="bullet"/>
      <w:lvlText w:val="•"/>
      <w:lvlJc w:val="left"/>
      <w:pPr>
        <w:ind w:left="1060" w:hanging="430"/>
      </w:pPr>
      <w:rPr>
        <w:rFonts w:hint="default"/>
      </w:rPr>
    </w:lvl>
    <w:lvl w:ilvl="5" w:tplc="9D30E624">
      <w:start w:val="1"/>
      <w:numFmt w:val="bullet"/>
      <w:lvlText w:val="•"/>
      <w:lvlJc w:val="left"/>
      <w:pPr>
        <w:ind w:left="1080" w:hanging="430"/>
      </w:pPr>
      <w:rPr>
        <w:rFonts w:hint="default"/>
      </w:rPr>
    </w:lvl>
    <w:lvl w:ilvl="6" w:tplc="95FEA17C">
      <w:start w:val="1"/>
      <w:numFmt w:val="bullet"/>
      <w:lvlText w:val="•"/>
      <w:lvlJc w:val="left"/>
      <w:pPr>
        <w:ind w:left="1360" w:hanging="430"/>
      </w:pPr>
      <w:rPr>
        <w:rFonts w:hint="default"/>
      </w:rPr>
    </w:lvl>
    <w:lvl w:ilvl="7" w:tplc="A9688E9C">
      <w:start w:val="1"/>
      <w:numFmt w:val="bullet"/>
      <w:lvlText w:val="•"/>
      <w:lvlJc w:val="left"/>
      <w:pPr>
        <w:ind w:left="1500" w:hanging="430"/>
      </w:pPr>
      <w:rPr>
        <w:rFonts w:hint="default"/>
      </w:rPr>
    </w:lvl>
    <w:lvl w:ilvl="8" w:tplc="76B441F6">
      <w:start w:val="1"/>
      <w:numFmt w:val="bullet"/>
      <w:lvlText w:val="•"/>
      <w:lvlJc w:val="left"/>
      <w:pPr>
        <w:ind w:left="1520" w:hanging="430"/>
      </w:pPr>
      <w:rPr>
        <w:rFonts w:hint="default"/>
      </w:rPr>
    </w:lvl>
  </w:abstractNum>
  <w:abstractNum w:abstractNumId="20" w15:restartNumberingAfterBreak="0">
    <w:nsid w:val="5CCF4B71"/>
    <w:multiLevelType w:val="hybridMultilevel"/>
    <w:tmpl w:val="0B04E8EE"/>
    <w:lvl w:ilvl="0" w:tplc="72686B5C">
      <w:start w:val="1"/>
      <w:numFmt w:val="upperLetter"/>
      <w:lvlText w:val="%1."/>
      <w:lvlJc w:val="left"/>
      <w:pPr>
        <w:ind w:left="720" w:hanging="360"/>
      </w:pPr>
      <w:rPr>
        <w:rFonts w:ascii="Arial" w:eastAsia="Arial" w:hAnsi="Arial" w:hint="default"/>
        <w:b/>
        <w:bCs/>
        <w:spacing w:val="-3"/>
        <w:w w:val="101"/>
        <w:sz w:val="23"/>
        <w:szCs w:val="23"/>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09922D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61165A1D"/>
    <w:multiLevelType w:val="hybridMultilevel"/>
    <w:tmpl w:val="674EAA4E"/>
    <w:lvl w:ilvl="0" w:tplc="140A0013">
      <w:start w:val="1"/>
      <w:numFmt w:val="upperRoman"/>
      <w:lvlText w:val="%1."/>
      <w:lvlJc w:val="right"/>
      <w:pPr>
        <w:ind w:left="436" w:hanging="360"/>
      </w:pPr>
    </w:lvl>
    <w:lvl w:ilvl="1" w:tplc="140A0019" w:tentative="1">
      <w:start w:val="1"/>
      <w:numFmt w:val="lowerLetter"/>
      <w:lvlText w:val="%2."/>
      <w:lvlJc w:val="left"/>
      <w:pPr>
        <w:ind w:left="1156" w:hanging="360"/>
      </w:pPr>
    </w:lvl>
    <w:lvl w:ilvl="2" w:tplc="140A001B" w:tentative="1">
      <w:start w:val="1"/>
      <w:numFmt w:val="lowerRoman"/>
      <w:lvlText w:val="%3."/>
      <w:lvlJc w:val="right"/>
      <w:pPr>
        <w:ind w:left="1876" w:hanging="180"/>
      </w:pPr>
    </w:lvl>
    <w:lvl w:ilvl="3" w:tplc="140A000F" w:tentative="1">
      <w:start w:val="1"/>
      <w:numFmt w:val="decimal"/>
      <w:lvlText w:val="%4."/>
      <w:lvlJc w:val="left"/>
      <w:pPr>
        <w:ind w:left="2596" w:hanging="360"/>
      </w:pPr>
    </w:lvl>
    <w:lvl w:ilvl="4" w:tplc="140A0019" w:tentative="1">
      <w:start w:val="1"/>
      <w:numFmt w:val="lowerLetter"/>
      <w:lvlText w:val="%5."/>
      <w:lvlJc w:val="left"/>
      <w:pPr>
        <w:ind w:left="3316" w:hanging="360"/>
      </w:pPr>
    </w:lvl>
    <w:lvl w:ilvl="5" w:tplc="140A001B" w:tentative="1">
      <w:start w:val="1"/>
      <w:numFmt w:val="lowerRoman"/>
      <w:lvlText w:val="%6."/>
      <w:lvlJc w:val="right"/>
      <w:pPr>
        <w:ind w:left="4036" w:hanging="180"/>
      </w:pPr>
    </w:lvl>
    <w:lvl w:ilvl="6" w:tplc="140A000F" w:tentative="1">
      <w:start w:val="1"/>
      <w:numFmt w:val="decimal"/>
      <w:lvlText w:val="%7."/>
      <w:lvlJc w:val="left"/>
      <w:pPr>
        <w:ind w:left="4756" w:hanging="360"/>
      </w:pPr>
    </w:lvl>
    <w:lvl w:ilvl="7" w:tplc="140A0019" w:tentative="1">
      <w:start w:val="1"/>
      <w:numFmt w:val="lowerLetter"/>
      <w:lvlText w:val="%8."/>
      <w:lvlJc w:val="left"/>
      <w:pPr>
        <w:ind w:left="5476" w:hanging="360"/>
      </w:pPr>
    </w:lvl>
    <w:lvl w:ilvl="8" w:tplc="140A001B" w:tentative="1">
      <w:start w:val="1"/>
      <w:numFmt w:val="lowerRoman"/>
      <w:lvlText w:val="%9."/>
      <w:lvlJc w:val="right"/>
      <w:pPr>
        <w:ind w:left="6196" w:hanging="180"/>
      </w:pPr>
    </w:lvl>
  </w:abstractNum>
  <w:abstractNum w:abstractNumId="23" w15:restartNumberingAfterBreak="0">
    <w:nsid w:val="61B34CC4"/>
    <w:multiLevelType w:val="hybridMultilevel"/>
    <w:tmpl w:val="5F641DBA"/>
    <w:lvl w:ilvl="0" w:tplc="E092FAEC">
      <w:start w:val="1"/>
      <w:numFmt w:val="upperRoman"/>
      <w:lvlText w:val="%1."/>
      <w:lvlJc w:val="left"/>
      <w:pPr>
        <w:ind w:left="588" w:hanging="409"/>
      </w:pPr>
      <w:rPr>
        <w:rFonts w:ascii="Arial" w:eastAsia="Arial" w:hAnsi="Arial" w:hint="default"/>
        <w:b/>
        <w:bCs/>
        <w:spacing w:val="0"/>
        <w:w w:val="101"/>
        <w:sz w:val="23"/>
        <w:szCs w:val="23"/>
      </w:rPr>
    </w:lvl>
    <w:lvl w:ilvl="1" w:tplc="E2B6E9D0">
      <w:start w:val="1"/>
      <w:numFmt w:val="bullet"/>
      <w:lvlText w:val=""/>
      <w:lvlJc w:val="left"/>
      <w:pPr>
        <w:ind w:left="588" w:hanging="277"/>
      </w:pPr>
      <w:rPr>
        <w:rFonts w:ascii="Wingdings" w:eastAsia="Wingdings" w:hAnsi="Wingdings" w:hint="default"/>
        <w:w w:val="101"/>
        <w:sz w:val="23"/>
        <w:szCs w:val="23"/>
      </w:rPr>
    </w:lvl>
    <w:lvl w:ilvl="2" w:tplc="4D82ED08">
      <w:start w:val="1"/>
      <w:numFmt w:val="bullet"/>
      <w:lvlText w:val="•"/>
      <w:lvlJc w:val="left"/>
      <w:pPr>
        <w:ind w:left="2172" w:hanging="277"/>
      </w:pPr>
      <w:rPr>
        <w:rFonts w:hint="default"/>
      </w:rPr>
    </w:lvl>
    <w:lvl w:ilvl="3" w:tplc="E4BCC3D8">
      <w:start w:val="1"/>
      <w:numFmt w:val="bullet"/>
      <w:lvlText w:val="•"/>
      <w:lvlJc w:val="left"/>
      <w:pPr>
        <w:ind w:left="2968" w:hanging="277"/>
      </w:pPr>
      <w:rPr>
        <w:rFonts w:hint="default"/>
      </w:rPr>
    </w:lvl>
    <w:lvl w:ilvl="4" w:tplc="EA62506E">
      <w:start w:val="1"/>
      <w:numFmt w:val="bullet"/>
      <w:lvlText w:val="•"/>
      <w:lvlJc w:val="left"/>
      <w:pPr>
        <w:ind w:left="3764" w:hanging="277"/>
      </w:pPr>
      <w:rPr>
        <w:rFonts w:hint="default"/>
      </w:rPr>
    </w:lvl>
    <w:lvl w:ilvl="5" w:tplc="1A5C9A82">
      <w:start w:val="1"/>
      <w:numFmt w:val="bullet"/>
      <w:lvlText w:val="•"/>
      <w:lvlJc w:val="left"/>
      <w:pPr>
        <w:ind w:left="4560" w:hanging="277"/>
      </w:pPr>
      <w:rPr>
        <w:rFonts w:hint="default"/>
      </w:rPr>
    </w:lvl>
    <w:lvl w:ilvl="6" w:tplc="15C68A14">
      <w:start w:val="1"/>
      <w:numFmt w:val="bullet"/>
      <w:lvlText w:val="•"/>
      <w:lvlJc w:val="left"/>
      <w:pPr>
        <w:ind w:left="5356" w:hanging="277"/>
      </w:pPr>
      <w:rPr>
        <w:rFonts w:hint="default"/>
      </w:rPr>
    </w:lvl>
    <w:lvl w:ilvl="7" w:tplc="ABAA2E46">
      <w:start w:val="1"/>
      <w:numFmt w:val="bullet"/>
      <w:lvlText w:val="•"/>
      <w:lvlJc w:val="left"/>
      <w:pPr>
        <w:ind w:left="6152" w:hanging="277"/>
      </w:pPr>
      <w:rPr>
        <w:rFonts w:hint="default"/>
      </w:rPr>
    </w:lvl>
    <w:lvl w:ilvl="8" w:tplc="8E1EB156">
      <w:start w:val="1"/>
      <w:numFmt w:val="bullet"/>
      <w:lvlText w:val="•"/>
      <w:lvlJc w:val="left"/>
      <w:pPr>
        <w:ind w:left="6948" w:hanging="277"/>
      </w:pPr>
      <w:rPr>
        <w:rFonts w:hint="default"/>
      </w:rPr>
    </w:lvl>
  </w:abstractNum>
  <w:abstractNum w:abstractNumId="24" w15:restartNumberingAfterBreak="0">
    <w:nsid w:val="68AD1210"/>
    <w:multiLevelType w:val="hybridMultilevel"/>
    <w:tmpl w:val="653C41B8"/>
    <w:lvl w:ilvl="0" w:tplc="7E4EDD7E">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A06343F"/>
    <w:multiLevelType w:val="hybridMultilevel"/>
    <w:tmpl w:val="A48E8DB2"/>
    <w:lvl w:ilvl="0" w:tplc="9176F136">
      <w:start w:val="1"/>
      <w:numFmt w:val="upperLetter"/>
      <w:lvlText w:val="%1."/>
      <w:lvlJc w:val="left"/>
      <w:pPr>
        <w:ind w:left="1493" w:hanging="550"/>
      </w:pPr>
      <w:rPr>
        <w:rFonts w:ascii="Arial" w:eastAsia="Arial" w:hAnsi="Arial" w:hint="default"/>
        <w:b/>
        <w:bCs/>
        <w:spacing w:val="-6"/>
        <w:w w:val="101"/>
        <w:sz w:val="24"/>
        <w:szCs w:val="24"/>
      </w:rPr>
    </w:lvl>
    <w:lvl w:ilvl="1" w:tplc="503A5A94">
      <w:start w:val="1"/>
      <w:numFmt w:val="decimal"/>
      <w:lvlText w:val="%2."/>
      <w:lvlJc w:val="left"/>
      <w:pPr>
        <w:ind w:left="1493" w:hanging="272"/>
      </w:pPr>
      <w:rPr>
        <w:rFonts w:ascii="Arial" w:eastAsia="Arial" w:hAnsi="Arial" w:hint="default"/>
        <w:spacing w:val="-3"/>
        <w:w w:val="101"/>
        <w:sz w:val="23"/>
        <w:szCs w:val="23"/>
      </w:rPr>
    </w:lvl>
    <w:lvl w:ilvl="2" w:tplc="62CC8DC6">
      <w:start w:val="1"/>
      <w:numFmt w:val="bullet"/>
      <w:lvlText w:val="•"/>
      <w:lvlJc w:val="left"/>
      <w:pPr>
        <w:ind w:left="2936" w:hanging="272"/>
      </w:pPr>
      <w:rPr>
        <w:rFonts w:hint="default"/>
      </w:rPr>
    </w:lvl>
    <w:lvl w:ilvl="3" w:tplc="4B84599C">
      <w:start w:val="1"/>
      <w:numFmt w:val="bullet"/>
      <w:lvlText w:val="•"/>
      <w:lvlJc w:val="left"/>
      <w:pPr>
        <w:ind w:left="3654" w:hanging="272"/>
      </w:pPr>
      <w:rPr>
        <w:rFonts w:hint="default"/>
      </w:rPr>
    </w:lvl>
    <w:lvl w:ilvl="4" w:tplc="3DBE254C">
      <w:start w:val="1"/>
      <w:numFmt w:val="bullet"/>
      <w:lvlText w:val="•"/>
      <w:lvlJc w:val="left"/>
      <w:pPr>
        <w:ind w:left="4372" w:hanging="272"/>
      </w:pPr>
      <w:rPr>
        <w:rFonts w:hint="default"/>
      </w:rPr>
    </w:lvl>
    <w:lvl w:ilvl="5" w:tplc="5FC8F076">
      <w:start w:val="1"/>
      <w:numFmt w:val="bullet"/>
      <w:lvlText w:val="•"/>
      <w:lvlJc w:val="left"/>
      <w:pPr>
        <w:ind w:left="5090" w:hanging="272"/>
      </w:pPr>
      <w:rPr>
        <w:rFonts w:hint="default"/>
      </w:rPr>
    </w:lvl>
    <w:lvl w:ilvl="6" w:tplc="5EF0BBA6">
      <w:start w:val="1"/>
      <w:numFmt w:val="bullet"/>
      <w:lvlText w:val="•"/>
      <w:lvlJc w:val="left"/>
      <w:pPr>
        <w:ind w:left="5808" w:hanging="272"/>
      </w:pPr>
      <w:rPr>
        <w:rFonts w:hint="default"/>
      </w:rPr>
    </w:lvl>
    <w:lvl w:ilvl="7" w:tplc="7212B820">
      <w:start w:val="1"/>
      <w:numFmt w:val="bullet"/>
      <w:lvlText w:val="•"/>
      <w:lvlJc w:val="left"/>
      <w:pPr>
        <w:ind w:left="6526" w:hanging="272"/>
      </w:pPr>
      <w:rPr>
        <w:rFonts w:hint="default"/>
      </w:rPr>
    </w:lvl>
    <w:lvl w:ilvl="8" w:tplc="2D0A4CD6">
      <w:start w:val="1"/>
      <w:numFmt w:val="bullet"/>
      <w:lvlText w:val="•"/>
      <w:lvlJc w:val="left"/>
      <w:pPr>
        <w:ind w:left="7244" w:hanging="272"/>
      </w:pPr>
      <w:rPr>
        <w:rFonts w:hint="default"/>
      </w:rPr>
    </w:lvl>
  </w:abstractNum>
  <w:abstractNum w:abstractNumId="26" w15:restartNumberingAfterBreak="0">
    <w:nsid w:val="6CEC7A39"/>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6DCF6EAB"/>
    <w:multiLevelType w:val="hybridMultilevel"/>
    <w:tmpl w:val="914CA232"/>
    <w:lvl w:ilvl="0" w:tplc="200CC49A">
      <w:start w:val="1"/>
      <w:numFmt w:val="upperLetter"/>
      <w:lvlText w:val="%1."/>
      <w:lvlJc w:val="left"/>
      <w:pPr>
        <w:ind w:left="1020" w:hanging="413"/>
        <w:jc w:val="right"/>
      </w:pPr>
      <w:rPr>
        <w:rFonts w:ascii="Arial" w:eastAsia="Arial" w:hAnsi="Arial" w:hint="default"/>
        <w:b/>
        <w:bCs/>
        <w:spacing w:val="-3"/>
        <w:w w:val="101"/>
        <w:sz w:val="24"/>
        <w:szCs w:val="24"/>
      </w:rPr>
    </w:lvl>
    <w:lvl w:ilvl="1" w:tplc="F47E27E4">
      <w:start w:val="1"/>
      <w:numFmt w:val="bullet"/>
      <w:lvlText w:val=""/>
      <w:lvlJc w:val="left"/>
      <w:pPr>
        <w:ind w:left="1653" w:hanging="351"/>
      </w:pPr>
      <w:rPr>
        <w:rFonts w:ascii="Symbol" w:hAnsi="Symbol" w:hint="default"/>
        <w:w w:val="104"/>
        <w:sz w:val="24"/>
        <w:szCs w:val="24"/>
      </w:rPr>
    </w:lvl>
    <w:lvl w:ilvl="2" w:tplc="F79A89E6">
      <w:start w:val="1"/>
      <w:numFmt w:val="bullet"/>
      <w:lvlText w:val="•"/>
      <w:lvlJc w:val="left"/>
      <w:pPr>
        <w:ind w:left="2424" w:hanging="351"/>
      </w:pPr>
      <w:rPr>
        <w:rFonts w:hint="default"/>
      </w:rPr>
    </w:lvl>
    <w:lvl w:ilvl="3" w:tplc="B14A080E">
      <w:start w:val="1"/>
      <w:numFmt w:val="bullet"/>
      <w:lvlText w:val="•"/>
      <w:lvlJc w:val="left"/>
      <w:pPr>
        <w:ind w:left="3188" w:hanging="351"/>
      </w:pPr>
      <w:rPr>
        <w:rFonts w:hint="default"/>
      </w:rPr>
    </w:lvl>
    <w:lvl w:ilvl="4" w:tplc="7708042E">
      <w:start w:val="1"/>
      <w:numFmt w:val="bullet"/>
      <w:lvlText w:val="•"/>
      <w:lvlJc w:val="left"/>
      <w:pPr>
        <w:ind w:left="3953" w:hanging="351"/>
      </w:pPr>
      <w:rPr>
        <w:rFonts w:hint="default"/>
      </w:rPr>
    </w:lvl>
    <w:lvl w:ilvl="5" w:tplc="AADC57F0">
      <w:start w:val="1"/>
      <w:numFmt w:val="bullet"/>
      <w:lvlText w:val="•"/>
      <w:lvlJc w:val="left"/>
      <w:pPr>
        <w:ind w:left="4717" w:hanging="351"/>
      </w:pPr>
      <w:rPr>
        <w:rFonts w:hint="default"/>
      </w:rPr>
    </w:lvl>
    <w:lvl w:ilvl="6" w:tplc="EAF68EFC">
      <w:start w:val="1"/>
      <w:numFmt w:val="bullet"/>
      <w:lvlText w:val="•"/>
      <w:lvlJc w:val="left"/>
      <w:pPr>
        <w:ind w:left="5482" w:hanging="351"/>
      </w:pPr>
      <w:rPr>
        <w:rFonts w:hint="default"/>
      </w:rPr>
    </w:lvl>
    <w:lvl w:ilvl="7" w:tplc="CC068E7E">
      <w:start w:val="1"/>
      <w:numFmt w:val="bullet"/>
      <w:lvlText w:val="•"/>
      <w:lvlJc w:val="left"/>
      <w:pPr>
        <w:ind w:left="6246" w:hanging="351"/>
      </w:pPr>
      <w:rPr>
        <w:rFonts w:hint="default"/>
      </w:rPr>
    </w:lvl>
    <w:lvl w:ilvl="8" w:tplc="E22AF7A8">
      <w:start w:val="1"/>
      <w:numFmt w:val="bullet"/>
      <w:lvlText w:val="•"/>
      <w:lvlJc w:val="left"/>
      <w:pPr>
        <w:ind w:left="7011" w:hanging="351"/>
      </w:pPr>
      <w:rPr>
        <w:rFonts w:hint="default"/>
      </w:rPr>
    </w:lvl>
  </w:abstractNum>
  <w:abstractNum w:abstractNumId="28" w15:restartNumberingAfterBreak="0">
    <w:nsid w:val="6DE544B0"/>
    <w:multiLevelType w:val="hybridMultilevel"/>
    <w:tmpl w:val="291A2A3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7E7F24A4"/>
    <w:multiLevelType w:val="hybridMultilevel"/>
    <w:tmpl w:val="604C9A8A"/>
    <w:lvl w:ilvl="0" w:tplc="200CC49A">
      <w:start w:val="1"/>
      <w:numFmt w:val="upperLetter"/>
      <w:lvlText w:val="%1."/>
      <w:lvlJc w:val="left"/>
      <w:pPr>
        <w:ind w:left="1020" w:hanging="413"/>
        <w:jc w:val="right"/>
      </w:pPr>
      <w:rPr>
        <w:rFonts w:ascii="Arial" w:eastAsia="Arial" w:hAnsi="Arial" w:hint="default"/>
        <w:b/>
        <w:bCs/>
        <w:spacing w:val="-3"/>
        <w:w w:val="101"/>
        <w:sz w:val="24"/>
        <w:szCs w:val="24"/>
      </w:rPr>
    </w:lvl>
    <w:lvl w:ilvl="1" w:tplc="00622B14">
      <w:start w:val="1"/>
      <w:numFmt w:val="bullet"/>
      <w:lvlText w:val=""/>
      <w:lvlJc w:val="left"/>
      <w:pPr>
        <w:ind w:left="1653" w:hanging="351"/>
      </w:pPr>
      <w:rPr>
        <w:rFonts w:ascii="Wingdings" w:eastAsia="Wingdings" w:hAnsi="Wingdings" w:hint="default"/>
        <w:w w:val="104"/>
        <w:sz w:val="15"/>
        <w:szCs w:val="15"/>
      </w:rPr>
    </w:lvl>
    <w:lvl w:ilvl="2" w:tplc="F79A89E6">
      <w:start w:val="1"/>
      <w:numFmt w:val="bullet"/>
      <w:lvlText w:val="•"/>
      <w:lvlJc w:val="left"/>
      <w:pPr>
        <w:ind w:left="2424" w:hanging="351"/>
      </w:pPr>
      <w:rPr>
        <w:rFonts w:hint="default"/>
      </w:rPr>
    </w:lvl>
    <w:lvl w:ilvl="3" w:tplc="B14A080E">
      <w:start w:val="1"/>
      <w:numFmt w:val="bullet"/>
      <w:lvlText w:val="•"/>
      <w:lvlJc w:val="left"/>
      <w:pPr>
        <w:ind w:left="3188" w:hanging="351"/>
      </w:pPr>
      <w:rPr>
        <w:rFonts w:hint="default"/>
      </w:rPr>
    </w:lvl>
    <w:lvl w:ilvl="4" w:tplc="7708042E">
      <w:start w:val="1"/>
      <w:numFmt w:val="bullet"/>
      <w:lvlText w:val="•"/>
      <w:lvlJc w:val="left"/>
      <w:pPr>
        <w:ind w:left="3953" w:hanging="351"/>
      </w:pPr>
      <w:rPr>
        <w:rFonts w:hint="default"/>
      </w:rPr>
    </w:lvl>
    <w:lvl w:ilvl="5" w:tplc="AADC57F0">
      <w:start w:val="1"/>
      <w:numFmt w:val="bullet"/>
      <w:lvlText w:val="•"/>
      <w:lvlJc w:val="left"/>
      <w:pPr>
        <w:ind w:left="4717" w:hanging="351"/>
      </w:pPr>
      <w:rPr>
        <w:rFonts w:hint="default"/>
      </w:rPr>
    </w:lvl>
    <w:lvl w:ilvl="6" w:tplc="EAF68EFC">
      <w:start w:val="1"/>
      <w:numFmt w:val="bullet"/>
      <w:lvlText w:val="•"/>
      <w:lvlJc w:val="left"/>
      <w:pPr>
        <w:ind w:left="5482" w:hanging="351"/>
      </w:pPr>
      <w:rPr>
        <w:rFonts w:hint="default"/>
      </w:rPr>
    </w:lvl>
    <w:lvl w:ilvl="7" w:tplc="CC068E7E">
      <w:start w:val="1"/>
      <w:numFmt w:val="bullet"/>
      <w:lvlText w:val="•"/>
      <w:lvlJc w:val="left"/>
      <w:pPr>
        <w:ind w:left="6246" w:hanging="351"/>
      </w:pPr>
      <w:rPr>
        <w:rFonts w:hint="default"/>
      </w:rPr>
    </w:lvl>
    <w:lvl w:ilvl="8" w:tplc="E22AF7A8">
      <w:start w:val="1"/>
      <w:numFmt w:val="bullet"/>
      <w:lvlText w:val="•"/>
      <w:lvlJc w:val="left"/>
      <w:pPr>
        <w:ind w:left="7011" w:hanging="351"/>
      </w:pPr>
      <w:rPr>
        <w:rFonts w:hint="default"/>
      </w:rPr>
    </w:lvl>
  </w:abstractNum>
  <w:abstractNum w:abstractNumId="30" w15:restartNumberingAfterBreak="0">
    <w:nsid w:val="7EFD05A3"/>
    <w:multiLevelType w:val="hybridMultilevel"/>
    <w:tmpl w:val="D17C2A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1"/>
  </w:num>
  <w:num w:numId="4">
    <w:abstractNumId w:val="29"/>
  </w:num>
  <w:num w:numId="5">
    <w:abstractNumId w:val="17"/>
  </w:num>
  <w:num w:numId="6">
    <w:abstractNumId w:val="4"/>
  </w:num>
  <w:num w:numId="7">
    <w:abstractNumId w:val="5"/>
  </w:num>
  <w:num w:numId="8">
    <w:abstractNumId w:val="23"/>
  </w:num>
  <w:num w:numId="9">
    <w:abstractNumId w:val="15"/>
  </w:num>
  <w:num w:numId="10">
    <w:abstractNumId w:val="7"/>
  </w:num>
  <w:num w:numId="11">
    <w:abstractNumId w:val="12"/>
  </w:num>
  <w:num w:numId="12">
    <w:abstractNumId w:val="20"/>
  </w:num>
  <w:num w:numId="13">
    <w:abstractNumId w:val="27"/>
  </w:num>
  <w:num w:numId="14">
    <w:abstractNumId w:val="14"/>
  </w:num>
  <w:num w:numId="15">
    <w:abstractNumId w:val="13"/>
  </w:num>
  <w:num w:numId="16">
    <w:abstractNumId w:val="22"/>
  </w:num>
  <w:num w:numId="17">
    <w:abstractNumId w:val="9"/>
  </w:num>
  <w:num w:numId="18">
    <w:abstractNumId w:val="30"/>
  </w:num>
  <w:num w:numId="19">
    <w:abstractNumId w:val="18"/>
  </w:num>
  <w:num w:numId="20">
    <w:abstractNumId w:val="8"/>
  </w:num>
  <w:num w:numId="21">
    <w:abstractNumId w:val="3"/>
  </w:num>
  <w:num w:numId="22">
    <w:abstractNumId w:val="2"/>
  </w:num>
  <w:num w:numId="23">
    <w:abstractNumId w:val="16"/>
  </w:num>
  <w:num w:numId="24">
    <w:abstractNumId w:val="21"/>
  </w:num>
  <w:num w:numId="25">
    <w:abstractNumId w:val="26"/>
  </w:num>
  <w:num w:numId="26">
    <w:abstractNumId w:val="10"/>
  </w:num>
  <w:num w:numId="27">
    <w:abstractNumId w:val="28"/>
  </w:num>
  <w:num w:numId="28">
    <w:abstractNumId w:val="6"/>
  </w:num>
  <w:num w:numId="29">
    <w:abstractNumId w:val="11"/>
  </w:num>
  <w:num w:numId="30">
    <w:abstractNumId w:val="24"/>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B6E"/>
    <w:rsid w:val="00020D84"/>
    <w:rsid w:val="0002262A"/>
    <w:rsid w:val="00030017"/>
    <w:rsid w:val="000406BE"/>
    <w:rsid w:val="00042F33"/>
    <w:rsid w:val="00043FEF"/>
    <w:rsid w:val="00046EC0"/>
    <w:rsid w:val="00050302"/>
    <w:rsid w:val="00050494"/>
    <w:rsid w:val="00057B4D"/>
    <w:rsid w:val="00057C96"/>
    <w:rsid w:val="00057E80"/>
    <w:rsid w:val="0008015D"/>
    <w:rsid w:val="00086B1A"/>
    <w:rsid w:val="00087A88"/>
    <w:rsid w:val="00087B9C"/>
    <w:rsid w:val="00087CEB"/>
    <w:rsid w:val="00091F82"/>
    <w:rsid w:val="00094A85"/>
    <w:rsid w:val="000A21F8"/>
    <w:rsid w:val="000A34FE"/>
    <w:rsid w:val="000A7787"/>
    <w:rsid w:val="000B4B15"/>
    <w:rsid w:val="000C6BD8"/>
    <w:rsid w:val="000C70DA"/>
    <w:rsid w:val="000D7D19"/>
    <w:rsid w:val="000E4363"/>
    <w:rsid w:val="000E4C00"/>
    <w:rsid w:val="000F0CB1"/>
    <w:rsid w:val="000F1871"/>
    <w:rsid w:val="000F41CF"/>
    <w:rsid w:val="000F5E10"/>
    <w:rsid w:val="001112C8"/>
    <w:rsid w:val="00113D8D"/>
    <w:rsid w:val="00116838"/>
    <w:rsid w:val="001215DB"/>
    <w:rsid w:val="00122055"/>
    <w:rsid w:val="001243F1"/>
    <w:rsid w:val="00124FF0"/>
    <w:rsid w:val="00133CB9"/>
    <w:rsid w:val="00141A49"/>
    <w:rsid w:val="0014432F"/>
    <w:rsid w:val="00150E39"/>
    <w:rsid w:val="00152566"/>
    <w:rsid w:val="00153C8D"/>
    <w:rsid w:val="001637E8"/>
    <w:rsid w:val="001640B4"/>
    <w:rsid w:val="00166D60"/>
    <w:rsid w:val="001766C6"/>
    <w:rsid w:val="0017757C"/>
    <w:rsid w:val="0018476A"/>
    <w:rsid w:val="001A2755"/>
    <w:rsid w:val="001B69D2"/>
    <w:rsid w:val="001C25E5"/>
    <w:rsid w:val="001C30D5"/>
    <w:rsid w:val="001C3425"/>
    <w:rsid w:val="001C5123"/>
    <w:rsid w:val="001D2A0C"/>
    <w:rsid w:val="001D4C90"/>
    <w:rsid w:val="001D7EDE"/>
    <w:rsid w:val="001E1CCF"/>
    <w:rsid w:val="001E6DFB"/>
    <w:rsid w:val="00204BC2"/>
    <w:rsid w:val="002176D1"/>
    <w:rsid w:val="00220011"/>
    <w:rsid w:val="002217EF"/>
    <w:rsid w:val="00224BCC"/>
    <w:rsid w:val="00225451"/>
    <w:rsid w:val="002341B4"/>
    <w:rsid w:val="00236645"/>
    <w:rsid w:val="00241303"/>
    <w:rsid w:val="00242766"/>
    <w:rsid w:val="002547F5"/>
    <w:rsid w:val="00271F99"/>
    <w:rsid w:val="002722BA"/>
    <w:rsid w:val="00274243"/>
    <w:rsid w:val="00274746"/>
    <w:rsid w:val="002834EF"/>
    <w:rsid w:val="00284AB0"/>
    <w:rsid w:val="002905A9"/>
    <w:rsid w:val="00290A9C"/>
    <w:rsid w:val="00291B78"/>
    <w:rsid w:val="00292A63"/>
    <w:rsid w:val="002A22FB"/>
    <w:rsid w:val="002A5ADC"/>
    <w:rsid w:val="002A7098"/>
    <w:rsid w:val="002B76BC"/>
    <w:rsid w:val="002C178C"/>
    <w:rsid w:val="002C1CC1"/>
    <w:rsid w:val="002C3E40"/>
    <w:rsid w:val="002D2D16"/>
    <w:rsid w:val="002E2D13"/>
    <w:rsid w:val="002E3E33"/>
    <w:rsid w:val="002F0C8E"/>
    <w:rsid w:val="002F2117"/>
    <w:rsid w:val="002F2B78"/>
    <w:rsid w:val="00301B33"/>
    <w:rsid w:val="00321EBE"/>
    <w:rsid w:val="00324445"/>
    <w:rsid w:val="003334A4"/>
    <w:rsid w:val="00335875"/>
    <w:rsid w:val="003362C4"/>
    <w:rsid w:val="00344A9D"/>
    <w:rsid w:val="00350C37"/>
    <w:rsid w:val="0036082B"/>
    <w:rsid w:val="00362FD3"/>
    <w:rsid w:val="00363F55"/>
    <w:rsid w:val="003644C2"/>
    <w:rsid w:val="0036506C"/>
    <w:rsid w:val="00380D1E"/>
    <w:rsid w:val="00383536"/>
    <w:rsid w:val="003906F4"/>
    <w:rsid w:val="00391237"/>
    <w:rsid w:val="003A26F5"/>
    <w:rsid w:val="003B2DF6"/>
    <w:rsid w:val="003B5218"/>
    <w:rsid w:val="003B59B4"/>
    <w:rsid w:val="003B5AEA"/>
    <w:rsid w:val="003C396E"/>
    <w:rsid w:val="003C464F"/>
    <w:rsid w:val="003C648D"/>
    <w:rsid w:val="003D0131"/>
    <w:rsid w:val="003D625F"/>
    <w:rsid w:val="003E0351"/>
    <w:rsid w:val="003E3B6C"/>
    <w:rsid w:val="003E68E5"/>
    <w:rsid w:val="003F2BED"/>
    <w:rsid w:val="003F5823"/>
    <w:rsid w:val="00405988"/>
    <w:rsid w:val="00413B97"/>
    <w:rsid w:val="00414BBF"/>
    <w:rsid w:val="00426A25"/>
    <w:rsid w:val="00430BF6"/>
    <w:rsid w:val="00435DF4"/>
    <w:rsid w:val="00451236"/>
    <w:rsid w:val="00456F69"/>
    <w:rsid w:val="00457E00"/>
    <w:rsid w:val="00463708"/>
    <w:rsid w:val="00474489"/>
    <w:rsid w:val="00482DE8"/>
    <w:rsid w:val="004836EA"/>
    <w:rsid w:val="00484F1B"/>
    <w:rsid w:val="00490405"/>
    <w:rsid w:val="00497A74"/>
    <w:rsid w:val="00497F2A"/>
    <w:rsid w:val="004B2050"/>
    <w:rsid w:val="004B4C9C"/>
    <w:rsid w:val="004B5F92"/>
    <w:rsid w:val="004C26E5"/>
    <w:rsid w:val="004D0F59"/>
    <w:rsid w:val="004D2A3B"/>
    <w:rsid w:val="004D4FB9"/>
    <w:rsid w:val="004E2A89"/>
    <w:rsid w:val="004E7C0F"/>
    <w:rsid w:val="004F0EFB"/>
    <w:rsid w:val="004F2EE5"/>
    <w:rsid w:val="004F49E2"/>
    <w:rsid w:val="004F4BC9"/>
    <w:rsid w:val="004F6AF3"/>
    <w:rsid w:val="004F7085"/>
    <w:rsid w:val="00516731"/>
    <w:rsid w:val="00521235"/>
    <w:rsid w:val="0053104D"/>
    <w:rsid w:val="00531BC7"/>
    <w:rsid w:val="0053263A"/>
    <w:rsid w:val="0053647B"/>
    <w:rsid w:val="00537689"/>
    <w:rsid w:val="00544CB4"/>
    <w:rsid w:val="00557319"/>
    <w:rsid w:val="005574D0"/>
    <w:rsid w:val="00557738"/>
    <w:rsid w:val="00566D53"/>
    <w:rsid w:val="00580AFF"/>
    <w:rsid w:val="005825E7"/>
    <w:rsid w:val="00590918"/>
    <w:rsid w:val="005A3E48"/>
    <w:rsid w:val="005A5D75"/>
    <w:rsid w:val="005A6F52"/>
    <w:rsid w:val="005B0CFB"/>
    <w:rsid w:val="005B4C8C"/>
    <w:rsid w:val="005C7FED"/>
    <w:rsid w:val="005D3577"/>
    <w:rsid w:val="005D4619"/>
    <w:rsid w:val="005E6B3F"/>
    <w:rsid w:val="005F0052"/>
    <w:rsid w:val="005F3C48"/>
    <w:rsid w:val="005F45E1"/>
    <w:rsid w:val="005F4CAD"/>
    <w:rsid w:val="006005AB"/>
    <w:rsid w:val="00601152"/>
    <w:rsid w:val="00604E2D"/>
    <w:rsid w:val="00605886"/>
    <w:rsid w:val="00607C76"/>
    <w:rsid w:val="006103B0"/>
    <w:rsid w:val="00636839"/>
    <w:rsid w:val="00637ADD"/>
    <w:rsid w:val="0064536A"/>
    <w:rsid w:val="006458F9"/>
    <w:rsid w:val="006466E9"/>
    <w:rsid w:val="00655EBB"/>
    <w:rsid w:val="006807E0"/>
    <w:rsid w:val="00683005"/>
    <w:rsid w:val="006867A6"/>
    <w:rsid w:val="0069667D"/>
    <w:rsid w:val="006A0CE0"/>
    <w:rsid w:val="006A7BA3"/>
    <w:rsid w:val="006C25E3"/>
    <w:rsid w:val="006C38B4"/>
    <w:rsid w:val="006C68E4"/>
    <w:rsid w:val="006D2D4E"/>
    <w:rsid w:val="006D6306"/>
    <w:rsid w:val="006E648A"/>
    <w:rsid w:val="006F077B"/>
    <w:rsid w:val="006F5F21"/>
    <w:rsid w:val="00706466"/>
    <w:rsid w:val="007155AB"/>
    <w:rsid w:val="007402C9"/>
    <w:rsid w:val="00762B58"/>
    <w:rsid w:val="00777759"/>
    <w:rsid w:val="007803CB"/>
    <w:rsid w:val="00782635"/>
    <w:rsid w:val="00791F12"/>
    <w:rsid w:val="0079366B"/>
    <w:rsid w:val="007A271E"/>
    <w:rsid w:val="007A7E76"/>
    <w:rsid w:val="007B29E5"/>
    <w:rsid w:val="007C3B5F"/>
    <w:rsid w:val="007C56B0"/>
    <w:rsid w:val="007D16C4"/>
    <w:rsid w:val="007D4578"/>
    <w:rsid w:val="007D471D"/>
    <w:rsid w:val="007D5958"/>
    <w:rsid w:val="007F17DD"/>
    <w:rsid w:val="007F20F6"/>
    <w:rsid w:val="00807556"/>
    <w:rsid w:val="008110BE"/>
    <w:rsid w:val="008165FF"/>
    <w:rsid w:val="00817BBF"/>
    <w:rsid w:val="00821B37"/>
    <w:rsid w:val="00823C85"/>
    <w:rsid w:val="008301FD"/>
    <w:rsid w:val="008476F8"/>
    <w:rsid w:val="00850107"/>
    <w:rsid w:val="00862288"/>
    <w:rsid w:val="008633F1"/>
    <w:rsid w:val="008751AB"/>
    <w:rsid w:val="0088014A"/>
    <w:rsid w:val="008838A6"/>
    <w:rsid w:val="00884B32"/>
    <w:rsid w:val="00897B56"/>
    <w:rsid w:val="008A1D0B"/>
    <w:rsid w:val="008A2DF1"/>
    <w:rsid w:val="008A3141"/>
    <w:rsid w:val="008A45FC"/>
    <w:rsid w:val="008B322D"/>
    <w:rsid w:val="008B5D0B"/>
    <w:rsid w:val="008C6451"/>
    <w:rsid w:val="008D0C57"/>
    <w:rsid w:val="008D0F5A"/>
    <w:rsid w:val="008D0F5F"/>
    <w:rsid w:val="008D3917"/>
    <w:rsid w:val="008E58FF"/>
    <w:rsid w:val="008F17EE"/>
    <w:rsid w:val="00902B32"/>
    <w:rsid w:val="00922B67"/>
    <w:rsid w:val="009254A7"/>
    <w:rsid w:val="00931A6A"/>
    <w:rsid w:val="00933F84"/>
    <w:rsid w:val="00937EDF"/>
    <w:rsid w:val="00945AC4"/>
    <w:rsid w:val="00947253"/>
    <w:rsid w:val="009478B9"/>
    <w:rsid w:val="00955B65"/>
    <w:rsid w:val="009626B7"/>
    <w:rsid w:val="00964826"/>
    <w:rsid w:val="00966218"/>
    <w:rsid w:val="00966586"/>
    <w:rsid w:val="00967A08"/>
    <w:rsid w:val="009733A5"/>
    <w:rsid w:val="00974A3B"/>
    <w:rsid w:val="00981955"/>
    <w:rsid w:val="00985C82"/>
    <w:rsid w:val="00985F5C"/>
    <w:rsid w:val="00993AC8"/>
    <w:rsid w:val="009A020B"/>
    <w:rsid w:val="009A0877"/>
    <w:rsid w:val="009A35A2"/>
    <w:rsid w:val="009A6B45"/>
    <w:rsid w:val="009B1571"/>
    <w:rsid w:val="009B3D33"/>
    <w:rsid w:val="009C7D5E"/>
    <w:rsid w:val="009E2C1A"/>
    <w:rsid w:val="009F29AD"/>
    <w:rsid w:val="009F5005"/>
    <w:rsid w:val="00A0258A"/>
    <w:rsid w:val="00A27291"/>
    <w:rsid w:val="00A30C09"/>
    <w:rsid w:val="00A34A97"/>
    <w:rsid w:val="00A41074"/>
    <w:rsid w:val="00A43F6C"/>
    <w:rsid w:val="00A50186"/>
    <w:rsid w:val="00A51AE2"/>
    <w:rsid w:val="00A55685"/>
    <w:rsid w:val="00A611F7"/>
    <w:rsid w:val="00A66978"/>
    <w:rsid w:val="00A67451"/>
    <w:rsid w:val="00A67E7E"/>
    <w:rsid w:val="00A73255"/>
    <w:rsid w:val="00A86FFE"/>
    <w:rsid w:val="00A92B8C"/>
    <w:rsid w:val="00A96E1E"/>
    <w:rsid w:val="00AA3F80"/>
    <w:rsid w:val="00AB323A"/>
    <w:rsid w:val="00AB59B6"/>
    <w:rsid w:val="00AB64AB"/>
    <w:rsid w:val="00AC00ED"/>
    <w:rsid w:val="00AC7F3D"/>
    <w:rsid w:val="00AD4532"/>
    <w:rsid w:val="00AD79EF"/>
    <w:rsid w:val="00AE0704"/>
    <w:rsid w:val="00AE31C6"/>
    <w:rsid w:val="00AE565C"/>
    <w:rsid w:val="00B06C30"/>
    <w:rsid w:val="00B077C1"/>
    <w:rsid w:val="00B11B08"/>
    <w:rsid w:val="00B16C73"/>
    <w:rsid w:val="00B16DB6"/>
    <w:rsid w:val="00B170CE"/>
    <w:rsid w:val="00B21B9B"/>
    <w:rsid w:val="00B26C40"/>
    <w:rsid w:val="00B30552"/>
    <w:rsid w:val="00B35EF2"/>
    <w:rsid w:val="00B41D96"/>
    <w:rsid w:val="00B50235"/>
    <w:rsid w:val="00B53F46"/>
    <w:rsid w:val="00B56C88"/>
    <w:rsid w:val="00B64897"/>
    <w:rsid w:val="00B672B8"/>
    <w:rsid w:val="00B67B5B"/>
    <w:rsid w:val="00B767AB"/>
    <w:rsid w:val="00B774D9"/>
    <w:rsid w:val="00B80B73"/>
    <w:rsid w:val="00B83EE3"/>
    <w:rsid w:val="00BB02B7"/>
    <w:rsid w:val="00BB05C8"/>
    <w:rsid w:val="00BB093D"/>
    <w:rsid w:val="00BB0D12"/>
    <w:rsid w:val="00BB1CF2"/>
    <w:rsid w:val="00BB64F3"/>
    <w:rsid w:val="00BB7800"/>
    <w:rsid w:val="00BC140D"/>
    <w:rsid w:val="00BC7995"/>
    <w:rsid w:val="00BD3C44"/>
    <w:rsid w:val="00BE5692"/>
    <w:rsid w:val="00BF121C"/>
    <w:rsid w:val="00C01AF3"/>
    <w:rsid w:val="00C0246C"/>
    <w:rsid w:val="00C07EAB"/>
    <w:rsid w:val="00C16226"/>
    <w:rsid w:val="00C1633A"/>
    <w:rsid w:val="00C27C6D"/>
    <w:rsid w:val="00C30543"/>
    <w:rsid w:val="00C4027C"/>
    <w:rsid w:val="00C4334D"/>
    <w:rsid w:val="00C440EB"/>
    <w:rsid w:val="00C63225"/>
    <w:rsid w:val="00C64004"/>
    <w:rsid w:val="00C655A0"/>
    <w:rsid w:val="00C70D5F"/>
    <w:rsid w:val="00C94EC7"/>
    <w:rsid w:val="00CA5A9E"/>
    <w:rsid w:val="00CB04D1"/>
    <w:rsid w:val="00CB13CA"/>
    <w:rsid w:val="00CB2DFB"/>
    <w:rsid w:val="00CB5A82"/>
    <w:rsid w:val="00CC1B9C"/>
    <w:rsid w:val="00CC237C"/>
    <w:rsid w:val="00CC2E12"/>
    <w:rsid w:val="00CC695B"/>
    <w:rsid w:val="00CC6A1F"/>
    <w:rsid w:val="00CC7993"/>
    <w:rsid w:val="00CD4DF4"/>
    <w:rsid w:val="00CD52D3"/>
    <w:rsid w:val="00CF775B"/>
    <w:rsid w:val="00CF7910"/>
    <w:rsid w:val="00D00F3B"/>
    <w:rsid w:val="00D02630"/>
    <w:rsid w:val="00D1542A"/>
    <w:rsid w:val="00D267DC"/>
    <w:rsid w:val="00D31F06"/>
    <w:rsid w:val="00D33CA0"/>
    <w:rsid w:val="00D36BF5"/>
    <w:rsid w:val="00D428B4"/>
    <w:rsid w:val="00D4493C"/>
    <w:rsid w:val="00D46099"/>
    <w:rsid w:val="00D47CD1"/>
    <w:rsid w:val="00D527A1"/>
    <w:rsid w:val="00D55480"/>
    <w:rsid w:val="00D60FDC"/>
    <w:rsid w:val="00D70907"/>
    <w:rsid w:val="00D72F41"/>
    <w:rsid w:val="00D75C8E"/>
    <w:rsid w:val="00D83599"/>
    <w:rsid w:val="00D83EE6"/>
    <w:rsid w:val="00D86306"/>
    <w:rsid w:val="00D93B55"/>
    <w:rsid w:val="00D94931"/>
    <w:rsid w:val="00DA090B"/>
    <w:rsid w:val="00DA3C79"/>
    <w:rsid w:val="00DB2DA6"/>
    <w:rsid w:val="00DC568A"/>
    <w:rsid w:val="00DD2257"/>
    <w:rsid w:val="00DD40F3"/>
    <w:rsid w:val="00DE031E"/>
    <w:rsid w:val="00DE0F30"/>
    <w:rsid w:val="00DE30F8"/>
    <w:rsid w:val="00DE3551"/>
    <w:rsid w:val="00DE3EDF"/>
    <w:rsid w:val="00DF0BBE"/>
    <w:rsid w:val="00DF6D96"/>
    <w:rsid w:val="00E06A5D"/>
    <w:rsid w:val="00E079A7"/>
    <w:rsid w:val="00E119EB"/>
    <w:rsid w:val="00E26DDA"/>
    <w:rsid w:val="00E32F4A"/>
    <w:rsid w:val="00E36829"/>
    <w:rsid w:val="00E369E1"/>
    <w:rsid w:val="00E41A76"/>
    <w:rsid w:val="00E42D56"/>
    <w:rsid w:val="00E44B99"/>
    <w:rsid w:val="00E51325"/>
    <w:rsid w:val="00E54147"/>
    <w:rsid w:val="00E67ADD"/>
    <w:rsid w:val="00E71256"/>
    <w:rsid w:val="00E7794B"/>
    <w:rsid w:val="00E83D8A"/>
    <w:rsid w:val="00E91D63"/>
    <w:rsid w:val="00E933BB"/>
    <w:rsid w:val="00E9344D"/>
    <w:rsid w:val="00E95945"/>
    <w:rsid w:val="00EA4BF7"/>
    <w:rsid w:val="00ED3BD6"/>
    <w:rsid w:val="00EE4086"/>
    <w:rsid w:val="00EE5DD4"/>
    <w:rsid w:val="00EE768A"/>
    <w:rsid w:val="00EF4234"/>
    <w:rsid w:val="00F00054"/>
    <w:rsid w:val="00F02C60"/>
    <w:rsid w:val="00F12A9A"/>
    <w:rsid w:val="00F16258"/>
    <w:rsid w:val="00F165DB"/>
    <w:rsid w:val="00F20A6E"/>
    <w:rsid w:val="00F21952"/>
    <w:rsid w:val="00F234E4"/>
    <w:rsid w:val="00F24EE2"/>
    <w:rsid w:val="00F30174"/>
    <w:rsid w:val="00F61B81"/>
    <w:rsid w:val="00F62945"/>
    <w:rsid w:val="00F72B6E"/>
    <w:rsid w:val="00F72DB1"/>
    <w:rsid w:val="00F72EB1"/>
    <w:rsid w:val="00F83873"/>
    <w:rsid w:val="00F84FE9"/>
    <w:rsid w:val="00F8506F"/>
    <w:rsid w:val="00F921F2"/>
    <w:rsid w:val="00F96A33"/>
    <w:rsid w:val="00FA5328"/>
    <w:rsid w:val="00FB0F2C"/>
    <w:rsid w:val="00FB1815"/>
    <w:rsid w:val="00FB2233"/>
    <w:rsid w:val="00FB5BFB"/>
    <w:rsid w:val="00FB6177"/>
    <w:rsid w:val="00FB6CC3"/>
    <w:rsid w:val="00FC19CB"/>
    <w:rsid w:val="00FC6AD4"/>
    <w:rsid w:val="00FD4764"/>
    <w:rsid w:val="00FD4E2A"/>
    <w:rsid w:val="00FD5A97"/>
    <w:rsid w:val="00FD645E"/>
    <w:rsid w:val="00FF1667"/>
    <w:rsid w:val="00FF2BFF"/>
    <w:rsid w:val="00FF5BFD"/>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43DF2E"/>
  <w15:docId w15:val="{A0B68FA4-2E50-4DBF-A2AA-20904E36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23C85"/>
  </w:style>
  <w:style w:type="paragraph" w:styleId="Ttulo1">
    <w:name w:val="heading 1"/>
    <w:basedOn w:val="Normal"/>
    <w:uiPriority w:val="1"/>
    <w:qFormat/>
    <w:rsid w:val="00091F82"/>
    <w:pPr>
      <w:ind w:left="668"/>
      <w:outlineLvl w:val="0"/>
    </w:pPr>
    <w:rPr>
      <w:rFonts w:ascii="Arial" w:eastAsia="Arial" w:hAnsi="Arial"/>
      <w:b/>
      <w:bCs/>
      <w:sz w:val="23"/>
      <w:szCs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091F82"/>
    <w:tblPr>
      <w:tblInd w:w="0" w:type="dxa"/>
      <w:tblCellMar>
        <w:top w:w="0" w:type="dxa"/>
        <w:left w:w="0" w:type="dxa"/>
        <w:bottom w:w="0" w:type="dxa"/>
        <w:right w:w="0" w:type="dxa"/>
      </w:tblCellMar>
    </w:tblPr>
  </w:style>
  <w:style w:type="paragraph" w:styleId="Textoindependiente">
    <w:name w:val="Body Text"/>
    <w:basedOn w:val="Normal"/>
    <w:uiPriority w:val="1"/>
    <w:qFormat/>
    <w:rsid w:val="00091F82"/>
    <w:pPr>
      <w:ind w:left="940"/>
    </w:pPr>
    <w:rPr>
      <w:rFonts w:ascii="Arial" w:eastAsia="Arial" w:hAnsi="Arial"/>
      <w:sz w:val="23"/>
      <w:szCs w:val="23"/>
    </w:rPr>
  </w:style>
  <w:style w:type="paragraph" w:styleId="Prrafodelista">
    <w:name w:val="List Paragraph"/>
    <w:basedOn w:val="Normal"/>
    <w:link w:val="PrrafodelistaCar"/>
    <w:uiPriority w:val="99"/>
    <w:qFormat/>
    <w:rsid w:val="00091F82"/>
  </w:style>
  <w:style w:type="paragraph" w:customStyle="1" w:styleId="TableParagraph">
    <w:name w:val="Table Paragraph"/>
    <w:basedOn w:val="Normal"/>
    <w:uiPriority w:val="1"/>
    <w:qFormat/>
    <w:rsid w:val="00091F82"/>
  </w:style>
  <w:style w:type="character" w:styleId="Refdecomentario">
    <w:name w:val="annotation reference"/>
    <w:basedOn w:val="Fuentedeprrafopredeter"/>
    <w:uiPriority w:val="99"/>
    <w:semiHidden/>
    <w:unhideWhenUsed/>
    <w:rsid w:val="003C396E"/>
    <w:rPr>
      <w:sz w:val="16"/>
      <w:szCs w:val="16"/>
    </w:rPr>
  </w:style>
  <w:style w:type="paragraph" w:styleId="Textocomentario">
    <w:name w:val="annotation text"/>
    <w:basedOn w:val="Normal"/>
    <w:link w:val="TextocomentarioCar"/>
    <w:uiPriority w:val="99"/>
    <w:unhideWhenUsed/>
    <w:rsid w:val="003C396E"/>
    <w:rPr>
      <w:sz w:val="20"/>
      <w:szCs w:val="20"/>
    </w:rPr>
  </w:style>
  <w:style w:type="character" w:customStyle="1" w:styleId="TextocomentarioCar">
    <w:name w:val="Texto comentario Car"/>
    <w:basedOn w:val="Fuentedeprrafopredeter"/>
    <w:link w:val="Textocomentario"/>
    <w:uiPriority w:val="99"/>
    <w:rsid w:val="003C396E"/>
    <w:rPr>
      <w:sz w:val="20"/>
      <w:szCs w:val="20"/>
    </w:rPr>
  </w:style>
  <w:style w:type="paragraph" w:styleId="Asuntodelcomentario">
    <w:name w:val="annotation subject"/>
    <w:basedOn w:val="Textocomentario"/>
    <w:next w:val="Textocomentario"/>
    <w:link w:val="AsuntodelcomentarioCar"/>
    <w:uiPriority w:val="99"/>
    <w:semiHidden/>
    <w:unhideWhenUsed/>
    <w:rsid w:val="003C396E"/>
    <w:rPr>
      <w:b/>
      <w:bCs/>
    </w:rPr>
  </w:style>
  <w:style w:type="character" w:customStyle="1" w:styleId="AsuntodelcomentarioCar">
    <w:name w:val="Asunto del comentario Car"/>
    <w:basedOn w:val="TextocomentarioCar"/>
    <w:link w:val="Asuntodelcomentario"/>
    <w:uiPriority w:val="99"/>
    <w:semiHidden/>
    <w:rsid w:val="003C396E"/>
    <w:rPr>
      <w:b/>
      <w:bCs/>
      <w:sz w:val="20"/>
      <w:szCs w:val="20"/>
    </w:rPr>
  </w:style>
  <w:style w:type="paragraph" w:styleId="Textodeglobo">
    <w:name w:val="Balloon Text"/>
    <w:basedOn w:val="Normal"/>
    <w:link w:val="TextodegloboCar"/>
    <w:uiPriority w:val="99"/>
    <w:semiHidden/>
    <w:unhideWhenUsed/>
    <w:rsid w:val="003C396E"/>
    <w:rPr>
      <w:rFonts w:ascii="Tahoma" w:hAnsi="Tahoma" w:cs="Tahoma"/>
      <w:sz w:val="16"/>
      <w:szCs w:val="16"/>
    </w:rPr>
  </w:style>
  <w:style w:type="character" w:customStyle="1" w:styleId="TextodegloboCar">
    <w:name w:val="Texto de globo Car"/>
    <w:basedOn w:val="Fuentedeprrafopredeter"/>
    <w:link w:val="Textodeglobo"/>
    <w:uiPriority w:val="99"/>
    <w:semiHidden/>
    <w:rsid w:val="003C396E"/>
    <w:rPr>
      <w:rFonts w:ascii="Tahoma" w:hAnsi="Tahoma" w:cs="Tahoma"/>
      <w:sz w:val="16"/>
      <w:szCs w:val="16"/>
    </w:rPr>
  </w:style>
  <w:style w:type="paragraph" w:styleId="Encabezado">
    <w:name w:val="header"/>
    <w:basedOn w:val="Normal"/>
    <w:link w:val="EncabezadoCar"/>
    <w:uiPriority w:val="99"/>
    <w:unhideWhenUsed/>
    <w:rsid w:val="00220011"/>
    <w:pPr>
      <w:tabs>
        <w:tab w:val="center" w:pos="4419"/>
        <w:tab w:val="right" w:pos="8838"/>
      </w:tabs>
    </w:pPr>
  </w:style>
  <w:style w:type="character" w:customStyle="1" w:styleId="EncabezadoCar">
    <w:name w:val="Encabezado Car"/>
    <w:basedOn w:val="Fuentedeprrafopredeter"/>
    <w:link w:val="Encabezado"/>
    <w:uiPriority w:val="99"/>
    <w:rsid w:val="00220011"/>
  </w:style>
  <w:style w:type="paragraph" w:styleId="Piedepgina">
    <w:name w:val="footer"/>
    <w:basedOn w:val="Normal"/>
    <w:link w:val="PiedepginaCar"/>
    <w:uiPriority w:val="99"/>
    <w:unhideWhenUsed/>
    <w:rsid w:val="00220011"/>
    <w:pPr>
      <w:tabs>
        <w:tab w:val="center" w:pos="4419"/>
        <w:tab w:val="right" w:pos="8838"/>
      </w:tabs>
    </w:pPr>
  </w:style>
  <w:style w:type="character" w:customStyle="1" w:styleId="PiedepginaCar">
    <w:name w:val="Pie de página Car"/>
    <w:basedOn w:val="Fuentedeprrafopredeter"/>
    <w:link w:val="Piedepgina"/>
    <w:uiPriority w:val="99"/>
    <w:rsid w:val="00220011"/>
  </w:style>
  <w:style w:type="character" w:styleId="Nmerodepgina">
    <w:name w:val="page number"/>
    <w:basedOn w:val="Fuentedeprrafopredeter"/>
    <w:rsid w:val="001B69D2"/>
    <w:rPr>
      <w:rFonts w:cs="Times New Roman"/>
    </w:rPr>
  </w:style>
  <w:style w:type="paragraph" w:customStyle="1" w:styleId="Estilo1">
    <w:name w:val="Estilo1"/>
    <w:basedOn w:val="Normal"/>
    <w:rsid w:val="00241303"/>
    <w:pPr>
      <w:widowControl/>
      <w:numPr>
        <w:ilvl w:val="1"/>
        <w:numId w:val="14"/>
      </w:numPr>
      <w:jc w:val="both"/>
    </w:pPr>
    <w:rPr>
      <w:rFonts w:ascii="Arial" w:eastAsia="Times New Roman" w:hAnsi="Arial" w:cs="Times New Roman"/>
      <w:szCs w:val="20"/>
      <w:lang w:val="es-ES" w:eastAsia="es-ES"/>
    </w:rPr>
  </w:style>
  <w:style w:type="character" w:styleId="Hipervnculo">
    <w:name w:val="Hyperlink"/>
    <w:basedOn w:val="Fuentedeprrafopredeter"/>
    <w:uiPriority w:val="99"/>
    <w:unhideWhenUsed/>
    <w:rsid w:val="009254A7"/>
    <w:rPr>
      <w:color w:val="0000FF" w:themeColor="hyperlink"/>
      <w:u w:val="single"/>
    </w:rPr>
  </w:style>
  <w:style w:type="character" w:customStyle="1" w:styleId="Mencionar1">
    <w:name w:val="Mencionar1"/>
    <w:basedOn w:val="Fuentedeprrafopredeter"/>
    <w:uiPriority w:val="99"/>
    <w:semiHidden/>
    <w:unhideWhenUsed/>
    <w:rsid w:val="00D83599"/>
    <w:rPr>
      <w:color w:val="2B579A"/>
      <w:shd w:val="clear" w:color="auto" w:fill="E6E6E6"/>
    </w:rPr>
  </w:style>
  <w:style w:type="character" w:customStyle="1" w:styleId="PrrafodelistaCar">
    <w:name w:val="Párrafo de lista Car"/>
    <w:link w:val="Prrafodelista"/>
    <w:uiPriority w:val="99"/>
    <w:locked/>
    <w:rsid w:val="00821B37"/>
  </w:style>
  <w:style w:type="paragraph" w:customStyle="1" w:styleId="Default">
    <w:name w:val="Default"/>
    <w:rsid w:val="007F17DD"/>
    <w:pPr>
      <w:widowControl/>
      <w:autoSpaceDE w:val="0"/>
      <w:autoSpaceDN w:val="0"/>
      <w:adjustRightInd w:val="0"/>
    </w:pPr>
    <w:rPr>
      <w:rFonts w:ascii="Arial" w:hAnsi="Arial" w:cs="Arial"/>
      <w:color w:val="000000"/>
      <w:sz w:val="24"/>
      <w:szCs w:val="24"/>
      <w:lang w:val="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3480">
      <w:bodyDiv w:val="1"/>
      <w:marLeft w:val="0"/>
      <w:marRight w:val="0"/>
      <w:marTop w:val="0"/>
      <w:marBottom w:val="0"/>
      <w:divBdr>
        <w:top w:val="none" w:sz="0" w:space="0" w:color="auto"/>
        <w:left w:val="none" w:sz="0" w:space="0" w:color="auto"/>
        <w:bottom w:val="none" w:sz="0" w:space="0" w:color="auto"/>
        <w:right w:val="none" w:sz="0" w:space="0" w:color="auto"/>
      </w:divBdr>
    </w:div>
    <w:div w:id="157964118">
      <w:bodyDiv w:val="1"/>
      <w:marLeft w:val="0"/>
      <w:marRight w:val="0"/>
      <w:marTop w:val="0"/>
      <w:marBottom w:val="0"/>
      <w:divBdr>
        <w:top w:val="none" w:sz="0" w:space="0" w:color="auto"/>
        <w:left w:val="none" w:sz="0" w:space="0" w:color="auto"/>
        <w:bottom w:val="none" w:sz="0" w:space="0" w:color="auto"/>
        <w:right w:val="none" w:sz="0" w:space="0" w:color="auto"/>
      </w:divBdr>
    </w:div>
    <w:div w:id="226189528">
      <w:bodyDiv w:val="1"/>
      <w:marLeft w:val="0"/>
      <w:marRight w:val="0"/>
      <w:marTop w:val="0"/>
      <w:marBottom w:val="0"/>
      <w:divBdr>
        <w:top w:val="none" w:sz="0" w:space="0" w:color="auto"/>
        <w:left w:val="none" w:sz="0" w:space="0" w:color="auto"/>
        <w:bottom w:val="none" w:sz="0" w:space="0" w:color="auto"/>
        <w:right w:val="none" w:sz="0" w:space="0" w:color="auto"/>
      </w:divBdr>
    </w:div>
    <w:div w:id="295919088">
      <w:bodyDiv w:val="1"/>
      <w:marLeft w:val="0"/>
      <w:marRight w:val="0"/>
      <w:marTop w:val="0"/>
      <w:marBottom w:val="0"/>
      <w:divBdr>
        <w:top w:val="none" w:sz="0" w:space="0" w:color="auto"/>
        <w:left w:val="none" w:sz="0" w:space="0" w:color="auto"/>
        <w:bottom w:val="none" w:sz="0" w:space="0" w:color="auto"/>
        <w:right w:val="none" w:sz="0" w:space="0" w:color="auto"/>
      </w:divBdr>
    </w:div>
    <w:div w:id="360978364">
      <w:bodyDiv w:val="1"/>
      <w:marLeft w:val="0"/>
      <w:marRight w:val="0"/>
      <w:marTop w:val="0"/>
      <w:marBottom w:val="0"/>
      <w:divBdr>
        <w:top w:val="none" w:sz="0" w:space="0" w:color="auto"/>
        <w:left w:val="none" w:sz="0" w:space="0" w:color="auto"/>
        <w:bottom w:val="none" w:sz="0" w:space="0" w:color="auto"/>
        <w:right w:val="none" w:sz="0" w:space="0" w:color="auto"/>
      </w:divBdr>
    </w:div>
    <w:div w:id="363602010">
      <w:bodyDiv w:val="1"/>
      <w:marLeft w:val="0"/>
      <w:marRight w:val="0"/>
      <w:marTop w:val="0"/>
      <w:marBottom w:val="0"/>
      <w:divBdr>
        <w:top w:val="none" w:sz="0" w:space="0" w:color="auto"/>
        <w:left w:val="none" w:sz="0" w:space="0" w:color="auto"/>
        <w:bottom w:val="none" w:sz="0" w:space="0" w:color="auto"/>
        <w:right w:val="none" w:sz="0" w:space="0" w:color="auto"/>
      </w:divBdr>
    </w:div>
    <w:div w:id="399639078">
      <w:bodyDiv w:val="1"/>
      <w:marLeft w:val="0"/>
      <w:marRight w:val="0"/>
      <w:marTop w:val="0"/>
      <w:marBottom w:val="0"/>
      <w:divBdr>
        <w:top w:val="none" w:sz="0" w:space="0" w:color="auto"/>
        <w:left w:val="none" w:sz="0" w:space="0" w:color="auto"/>
        <w:bottom w:val="none" w:sz="0" w:space="0" w:color="auto"/>
        <w:right w:val="none" w:sz="0" w:space="0" w:color="auto"/>
      </w:divBdr>
    </w:div>
    <w:div w:id="496306576">
      <w:bodyDiv w:val="1"/>
      <w:marLeft w:val="0"/>
      <w:marRight w:val="0"/>
      <w:marTop w:val="0"/>
      <w:marBottom w:val="0"/>
      <w:divBdr>
        <w:top w:val="none" w:sz="0" w:space="0" w:color="auto"/>
        <w:left w:val="none" w:sz="0" w:space="0" w:color="auto"/>
        <w:bottom w:val="none" w:sz="0" w:space="0" w:color="auto"/>
        <w:right w:val="none" w:sz="0" w:space="0" w:color="auto"/>
      </w:divBdr>
    </w:div>
    <w:div w:id="662390504">
      <w:bodyDiv w:val="1"/>
      <w:marLeft w:val="0"/>
      <w:marRight w:val="0"/>
      <w:marTop w:val="0"/>
      <w:marBottom w:val="0"/>
      <w:divBdr>
        <w:top w:val="none" w:sz="0" w:space="0" w:color="auto"/>
        <w:left w:val="none" w:sz="0" w:space="0" w:color="auto"/>
        <w:bottom w:val="none" w:sz="0" w:space="0" w:color="auto"/>
        <w:right w:val="none" w:sz="0" w:space="0" w:color="auto"/>
      </w:divBdr>
    </w:div>
    <w:div w:id="690689320">
      <w:bodyDiv w:val="1"/>
      <w:marLeft w:val="0"/>
      <w:marRight w:val="0"/>
      <w:marTop w:val="0"/>
      <w:marBottom w:val="0"/>
      <w:divBdr>
        <w:top w:val="none" w:sz="0" w:space="0" w:color="auto"/>
        <w:left w:val="none" w:sz="0" w:space="0" w:color="auto"/>
        <w:bottom w:val="none" w:sz="0" w:space="0" w:color="auto"/>
        <w:right w:val="none" w:sz="0" w:space="0" w:color="auto"/>
      </w:divBdr>
    </w:div>
    <w:div w:id="755906412">
      <w:bodyDiv w:val="1"/>
      <w:marLeft w:val="0"/>
      <w:marRight w:val="0"/>
      <w:marTop w:val="0"/>
      <w:marBottom w:val="0"/>
      <w:divBdr>
        <w:top w:val="none" w:sz="0" w:space="0" w:color="auto"/>
        <w:left w:val="none" w:sz="0" w:space="0" w:color="auto"/>
        <w:bottom w:val="none" w:sz="0" w:space="0" w:color="auto"/>
        <w:right w:val="none" w:sz="0" w:space="0" w:color="auto"/>
      </w:divBdr>
    </w:div>
    <w:div w:id="823205329">
      <w:bodyDiv w:val="1"/>
      <w:marLeft w:val="0"/>
      <w:marRight w:val="0"/>
      <w:marTop w:val="0"/>
      <w:marBottom w:val="0"/>
      <w:divBdr>
        <w:top w:val="none" w:sz="0" w:space="0" w:color="auto"/>
        <w:left w:val="none" w:sz="0" w:space="0" w:color="auto"/>
        <w:bottom w:val="none" w:sz="0" w:space="0" w:color="auto"/>
        <w:right w:val="none" w:sz="0" w:space="0" w:color="auto"/>
      </w:divBdr>
    </w:div>
    <w:div w:id="824904784">
      <w:bodyDiv w:val="1"/>
      <w:marLeft w:val="0"/>
      <w:marRight w:val="0"/>
      <w:marTop w:val="0"/>
      <w:marBottom w:val="0"/>
      <w:divBdr>
        <w:top w:val="none" w:sz="0" w:space="0" w:color="auto"/>
        <w:left w:val="none" w:sz="0" w:space="0" w:color="auto"/>
        <w:bottom w:val="none" w:sz="0" w:space="0" w:color="auto"/>
        <w:right w:val="none" w:sz="0" w:space="0" w:color="auto"/>
      </w:divBdr>
    </w:div>
    <w:div w:id="845943838">
      <w:bodyDiv w:val="1"/>
      <w:marLeft w:val="0"/>
      <w:marRight w:val="0"/>
      <w:marTop w:val="0"/>
      <w:marBottom w:val="0"/>
      <w:divBdr>
        <w:top w:val="none" w:sz="0" w:space="0" w:color="auto"/>
        <w:left w:val="none" w:sz="0" w:space="0" w:color="auto"/>
        <w:bottom w:val="none" w:sz="0" w:space="0" w:color="auto"/>
        <w:right w:val="none" w:sz="0" w:space="0" w:color="auto"/>
      </w:divBdr>
    </w:div>
    <w:div w:id="854341882">
      <w:bodyDiv w:val="1"/>
      <w:marLeft w:val="0"/>
      <w:marRight w:val="0"/>
      <w:marTop w:val="0"/>
      <w:marBottom w:val="0"/>
      <w:divBdr>
        <w:top w:val="none" w:sz="0" w:space="0" w:color="auto"/>
        <w:left w:val="none" w:sz="0" w:space="0" w:color="auto"/>
        <w:bottom w:val="none" w:sz="0" w:space="0" w:color="auto"/>
        <w:right w:val="none" w:sz="0" w:space="0" w:color="auto"/>
      </w:divBdr>
    </w:div>
    <w:div w:id="881555190">
      <w:bodyDiv w:val="1"/>
      <w:marLeft w:val="0"/>
      <w:marRight w:val="0"/>
      <w:marTop w:val="0"/>
      <w:marBottom w:val="0"/>
      <w:divBdr>
        <w:top w:val="none" w:sz="0" w:space="0" w:color="auto"/>
        <w:left w:val="none" w:sz="0" w:space="0" w:color="auto"/>
        <w:bottom w:val="none" w:sz="0" w:space="0" w:color="auto"/>
        <w:right w:val="none" w:sz="0" w:space="0" w:color="auto"/>
      </w:divBdr>
    </w:div>
    <w:div w:id="912010011">
      <w:bodyDiv w:val="1"/>
      <w:marLeft w:val="0"/>
      <w:marRight w:val="0"/>
      <w:marTop w:val="0"/>
      <w:marBottom w:val="0"/>
      <w:divBdr>
        <w:top w:val="none" w:sz="0" w:space="0" w:color="auto"/>
        <w:left w:val="none" w:sz="0" w:space="0" w:color="auto"/>
        <w:bottom w:val="none" w:sz="0" w:space="0" w:color="auto"/>
        <w:right w:val="none" w:sz="0" w:space="0" w:color="auto"/>
      </w:divBdr>
    </w:div>
    <w:div w:id="942883858">
      <w:bodyDiv w:val="1"/>
      <w:marLeft w:val="0"/>
      <w:marRight w:val="0"/>
      <w:marTop w:val="0"/>
      <w:marBottom w:val="0"/>
      <w:divBdr>
        <w:top w:val="none" w:sz="0" w:space="0" w:color="auto"/>
        <w:left w:val="none" w:sz="0" w:space="0" w:color="auto"/>
        <w:bottom w:val="none" w:sz="0" w:space="0" w:color="auto"/>
        <w:right w:val="none" w:sz="0" w:space="0" w:color="auto"/>
      </w:divBdr>
    </w:div>
    <w:div w:id="1129325512">
      <w:bodyDiv w:val="1"/>
      <w:marLeft w:val="0"/>
      <w:marRight w:val="0"/>
      <w:marTop w:val="0"/>
      <w:marBottom w:val="0"/>
      <w:divBdr>
        <w:top w:val="none" w:sz="0" w:space="0" w:color="auto"/>
        <w:left w:val="none" w:sz="0" w:space="0" w:color="auto"/>
        <w:bottom w:val="none" w:sz="0" w:space="0" w:color="auto"/>
        <w:right w:val="none" w:sz="0" w:space="0" w:color="auto"/>
      </w:divBdr>
    </w:div>
    <w:div w:id="1186795383">
      <w:bodyDiv w:val="1"/>
      <w:marLeft w:val="0"/>
      <w:marRight w:val="0"/>
      <w:marTop w:val="0"/>
      <w:marBottom w:val="0"/>
      <w:divBdr>
        <w:top w:val="none" w:sz="0" w:space="0" w:color="auto"/>
        <w:left w:val="none" w:sz="0" w:space="0" w:color="auto"/>
        <w:bottom w:val="none" w:sz="0" w:space="0" w:color="auto"/>
        <w:right w:val="none" w:sz="0" w:space="0" w:color="auto"/>
      </w:divBdr>
    </w:div>
    <w:div w:id="1254434431">
      <w:bodyDiv w:val="1"/>
      <w:marLeft w:val="0"/>
      <w:marRight w:val="0"/>
      <w:marTop w:val="0"/>
      <w:marBottom w:val="0"/>
      <w:divBdr>
        <w:top w:val="none" w:sz="0" w:space="0" w:color="auto"/>
        <w:left w:val="none" w:sz="0" w:space="0" w:color="auto"/>
        <w:bottom w:val="none" w:sz="0" w:space="0" w:color="auto"/>
        <w:right w:val="none" w:sz="0" w:space="0" w:color="auto"/>
      </w:divBdr>
    </w:div>
    <w:div w:id="1257665463">
      <w:bodyDiv w:val="1"/>
      <w:marLeft w:val="0"/>
      <w:marRight w:val="0"/>
      <w:marTop w:val="0"/>
      <w:marBottom w:val="0"/>
      <w:divBdr>
        <w:top w:val="none" w:sz="0" w:space="0" w:color="auto"/>
        <w:left w:val="none" w:sz="0" w:space="0" w:color="auto"/>
        <w:bottom w:val="none" w:sz="0" w:space="0" w:color="auto"/>
        <w:right w:val="none" w:sz="0" w:space="0" w:color="auto"/>
      </w:divBdr>
    </w:div>
    <w:div w:id="1312948774">
      <w:bodyDiv w:val="1"/>
      <w:marLeft w:val="0"/>
      <w:marRight w:val="0"/>
      <w:marTop w:val="0"/>
      <w:marBottom w:val="0"/>
      <w:divBdr>
        <w:top w:val="none" w:sz="0" w:space="0" w:color="auto"/>
        <w:left w:val="none" w:sz="0" w:space="0" w:color="auto"/>
        <w:bottom w:val="none" w:sz="0" w:space="0" w:color="auto"/>
        <w:right w:val="none" w:sz="0" w:space="0" w:color="auto"/>
      </w:divBdr>
    </w:div>
    <w:div w:id="1313366317">
      <w:bodyDiv w:val="1"/>
      <w:marLeft w:val="0"/>
      <w:marRight w:val="0"/>
      <w:marTop w:val="0"/>
      <w:marBottom w:val="0"/>
      <w:divBdr>
        <w:top w:val="none" w:sz="0" w:space="0" w:color="auto"/>
        <w:left w:val="none" w:sz="0" w:space="0" w:color="auto"/>
        <w:bottom w:val="none" w:sz="0" w:space="0" w:color="auto"/>
        <w:right w:val="none" w:sz="0" w:space="0" w:color="auto"/>
      </w:divBdr>
    </w:div>
    <w:div w:id="1314481590">
      <w:bodyDiv w:val="1"/>
      <w:marLeft w:val="0"/>
      <w:marRight w:val="0"/>
      <w:marTop w:val="0"/>
      <w:marBottom w:val="0"/>
      <w:divBdr>
        <w:top w:val="none" w:sz="0" w:space="0" w:color="auto"/>
        <w:left w:val="none" w:sz="0" w:space="0" w:color="auto"/>
        <w:bottom w:val="none" w:sz="0" w:space="0" w:color="auto"/>
        <w:right w:val="none" w:sz="0" w:space="0" w:color="auto"/>
      </w:divBdr>
    </w:div>
    <w:div w:id="1325091503">
      <w:bodyDiv w:val="1"/>
      <w:marLeft w:val="0"/>
      <w:marRight w:val="0"/>
      <w:marTop w:val="0"/>
      <w:marBottom w:val="0"/>
      <w:divBdr>
        <w:top w:val="none" w:sz="0" w:space="0" w:color="auto"/>
        <w:left w:val="none" w:sz="0" w:space="0" w:color="auto"/>
        <w:bottom w:val="none" w:sz="0" w:space="0" w:color="auto"/>
        <w:right w:val="none" w:sz="0" w:space="0" w:color="auto"/>
      </w:divBdr>
    </w:div>
    <w:div w:id="1349287665">
      <w:bodyDiv w:val="1"/>
      <w:marLeft w:val="0"/>
      <w:marRight w:val="0"/>
      <w:marTop w:val="0"/>
      <w:marBottom w:val="0"/>
      <w:divBdr>
        <w:top w:val="none" w:sz="0" w:space="0" w:color="auto"/>
        <w:left w:val="none" w:sz="0" w:space="0" w:color="auto"/>
        <w:bottom w:val="none" w:sz="0" w:space="0" w:color="auto"/>
        <w:right w:val="none" w:sz="0" w:space="0" w:color="auto"/>
      </w:divBdr>
    </w:div>
    <w:div w:id="1484811676">
      <w:bodyDiv w:val="1"/>
      <w:marLeft w:val="0"/>
      <w:marRight w:val="0"/>
      <w:marTop w:val="0"/>
      <w:marBottom w:val="0"/>
      <w:divBdr>
        <w:top w:val="none" w:sz="0" w:space="0" w:color="auto"/>
        <w:left w:val="none" w:sz="0" w:space="0" w:color="auto"/>
        <w:bottom w:val="none" w:sz="0" w:space="0" w:color="auto"/>
        <w:right w:val="none" w:sz="0" w:space="0" w:color="auto"/>
      </w:divBdr>
    </w:div>
    <w:div w:id="1651448335">
      <w:bodyDiv w:val="1"/>
      <w:marLeft w:val="0"/>
      <w:marRight w:val="0"/>
      <w:marTop w:val="0"/>
      <w:marBottom w:val="0"/>
      <w:divBdr>
        <w:top w:val="none" w:sz="0" w:space="0" w:color="auto"/>
        <w:left w:val="none" w:sz="0" w:space="0" w:color="auto"/>
        <w:bottom w:val="none" w:sz="0" w:space="0" w:color="auto"/>
        <w:right w:val="none" w:sz="0" w:space="0" w:color="auto"/>
      </w:divBdr>
    </w:div>
    <w:div w:id="1722091491">
      <w:bodyDiv w:val="1"/>
      <w:marLeft w:val="0"/>
      <w:marRight w:val="0"/>
      <w:marTop w:val="0"/>
      <w:marBottom w:val="0"/>
      <w:divBdr>
        <w:top w:val="none" w:sz="0" w:space="0" w:color="auto"/>
        <w:left w:val="none" w:sz="0" w:space="0" w:color="auto"/>
        <w:bottom w:val="none" w:sz="0" w:space="0" w:color="auto"/>
        <w:right w:val="none" w:sz="0" w:space="0" w:color="auto"/>
      </w:divBdr>
    </w:div>
    <w:div w:id="1796289478">
      <w:bodyDiv w:val="1"/>
      <w:marLeft w:val="0"/>
      <w:marRight w:val="0"/>
      <w:marTop w:val="0"/>
      <w:marBottom w:val="0"/>
      <w:divBdr>
        <w:top w:val="none" w:sz="0" w:space="0" w:color="auto"/>
        <w:left w:val="none" w:sz="0" w:space="0" w:color="auto"/>
        <w:bottom w:val="none" w:sz="0" w:space="0" w:color="auto"/>
        <w:right w:val="none" w:sz="0" w:space="0" w:color="auto"/>
      </w:divBdr>
    </w:div>
    <w:div w:id="1844007734">
      <w:bodyDiv w:val="1"/>
      <w:marLeft w:val="0"/>
      <w:marRight w:val="0"/>
      <w:marTop w:val="0"/>
      <w:marBottom w:val="0"/>
      <w:divBdr>
        <w:top w:val="none" w:sz="0" w:space="0" w:color="auto"/>
        <w:left w:val="none" w:sz="0" w:space="0" w:color="auto"/>
        <w:bottom w:val="none" w:sz="0" w:space="0" w:color="auto"/>
        <w:right w:val="none" w:sz="0" w:space="0" w:color="auto"/>
      </w:divBdr>
    </w:div>
    <w:div w:id="2040734255">
      <w:bodyDiv w:val="1"/>
      <w:marLeft w:val="0"/>
      <w:marRight w:val="0"/>
      <w:marTop w:val="0"/>
      <w:marBottom w:val="0"/>
      <w:divBdr>
        <w:top w:val="none" w:sz="0" w:space="0" w:color="auto"/>
        <w:left w:val="none" w:sz="0" w:space="0" w:color="auto"/>
        <w:bottom w:val="none" w:sz="0" w:space="0" w:color="auto"/>
        <w:right w:val="none" w:sz="0" w:space="0" w:color="auto"/>
      </w:divBdr>
    </w:div>
    <w:div w:id="2050492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F5C9D-1D44-4FF0-8AC3-8AC5B087B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1457</Words>
  <Characters>8016</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Cartel Definitivo A12089M</vt:lpstr>
    </vt:vector>
  </TitlesOfParts>
  <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Cartel Definitivo A12089M</dc:title>
  <dc:creator>p0imorales</dc:creator>
  <cp:keywords>()</cp:keywords>
  <cp:lastModifiedBy>Alejandra Valverde Rodríguez</cp:lastModifiedBy>
  <cp:revision>45</cp:revision>
  <cp:lastPrinted>2020-11-20T20:49:00Z</cp:lastPrinted>
  <dcterms:created xsi:type="dcterms:W3CDTF">2021-10-25T23:47:00Z</dcterms:created>
  <dcterms:modified xsi:type="dcterms:W3CDTF">2021-10-26T22:04:00Z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2012-06-29T00:00:00Z</vt:filetime>
  </property>
  <property fmtid="{D5CDD505-2E9C-101B-9397-08002B2CF9AE}" pid="3" name="Creator">
    <vt:lpwstr>PDFCreator Version 1.1.0</vt:lpwstr>
  </property>
  <property fmtid="{D5CDD505-2E9C-101B-9397-08002B2CF9AE}" pid="4" name="LastSaved">
    <vt:filetime>2016-01-22T00:00:00Z</vt:filetime>
  </property>
</Properties>
</file>